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7118.0" w:type="dxa"/>
        <w:jc w:val="left"/>
        <w:tblInd w:w="-6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03"/>
        <w:gridCol w:w="1554"/>
        <w:gridCol w:w="2262"/>
        <w:gridCol w:w="190"/>
        <w:gridCol w:w="2867"/>
        <w:gridCol w:w="171"/>
        <w:gridCol w:w="3335"/>
        <w:gridCol w:w="552"/>
        <w:gridCol w:w="1705"/>
        <w:gridCol w:w="1079"/>
        <w:tblGridChange w:id="0">
          <w:tblGrid>
            <w:gridCol w:w="3403"/>
            <w:gridCol w:w="1554"/>
            <w:gridCol w:w="2262"/>
            <w:gridCol w:w="190"/>
            <w:gridCol w:w="2867"/>
            <w:gridCol w:w="171"/>
            <w:gridCol w:w="3335"/>
            <w:gridCol w:w="552"/>
            <w:gridCol w:w="1705"/>
            <w:gridCol w:w="1079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5b9bd5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/</w:t>
            </w:r>
          </w:p>
        </w:tc>
        <w:tc>
          <w:tcPr>
            <w:gridSpan w:val="9"/>
            <w:shd w:fill="5b9bd5" w:val="clear"/>
            <w:vAlign w:val="top"/>
          </w:tcPr>
          <w:p w:rsidR="00000000" w:rsidDel="00000000" w:rsidP="00000000" w:rsidRDefault="00000000" w:rsidRPr="00000000" w14:paraId="0000000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UNIVERSITAS PAKUAN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FAKULTASILMU SOSIAL DAN ILMU BUDAYA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PROGRAM STUDI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5b9bd5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5b9bd5" w:val="clear"/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RENCANA PEMBELAJARAN SEMESTER (RPS)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76" w:lineRule="auto"/>
              <w:ind w:left="-99" w:right="-115" w:firstLine="0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MATA KULIAH (MK)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KODE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RUMPUN MK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BOBOT (SKS)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SEMESTER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NO&amp;TGL DOK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Grammar I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vertAlign w:val="baseline"/>
                <w:rtl w:val="0"/>
              </w:rPr>
              <w:t xml:space="preserve">ING6105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Mata Kuliah Inti Program Studi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8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08 Oktober 2023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OTORISASI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Pengembang RPS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0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Koordinator RMK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4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Ketua Prodi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Dyah Kristyowati, M.Hum.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3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Dr. Agnes Setyowati H., M.Hum.</w:t>
            </w:r>
          </w:p>
        </w:tc>
        <w:tc>
          <w:tcPr>
            <w:gridSpan w:val="4"/>
            <w:vAlign w:val="top"/>
          </w:tcPr>
          <w:p w:rsidR="00000000" w:rsidDel="00000000" w:rsidP="00000000" w:rsidRDefault="00000000" w:rsidRPr="00000000" w14:paraId="0000003A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Jordy Satria Widodo, S.Hum., M.PP., M.Pd.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E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Dyah Kristyowati, M.Hum.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Capaian Pembelajaran (CP)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d9d9d9" w:val="clear"/>
            <w:vAlign w:val="top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CPL-PRODI yang dibebankan pada MK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11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CPL 1</w:t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4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Mampu menunjukkan kecakapan berbahasa Inggris yang ditandai dengan pencapaian yang setara dengan minimum CEFR level B1.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CPL 2</w:t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56">
            <w:pPr>
              <w:shd w:fill="ffffff" w:val="clear"/>
              <w:spacing w:line="24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Memiliki sikap yang komunikatif, etis, apresiatif, partisipatif, dan toleran terhadap keberagaman.</w:t>
            </w:r>
          </w:p>
        </w:tc>
      </w:tr>
      <w:tr>
        <w:trPr>
          <w:cantSplit w:val="1"/>
          <w:trHeight w:val="287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CPL 4</w:t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60">
            <w:pPr>
              <w:shd w:fill="ffffff" w:val="clear"/>
              <w:spacing w:after="90" w:line="24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Mampu menciptakan karya kreatif dengan menggunakan pengetahuan dan keterampilan berbahasa Inggris.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d9d9d9" w:val="clear"/>
            <w:vAlign w:val="top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Capaian Pembelajaran Mata Kuliah (CPMK)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CPMK 1</w:t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Students will be able to use English basic grammar terminology in making sentences as well as paragraphs correctly</w:t>
            </w:r>
          </w:p>
        </w:tc>
      </w:tr>
      <w:tr>
        <w:trPr>
          <w:cantSplit w:val="1"/>
          <w:trHeight w:val="332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CPMK 2</w:t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7E">
            <w:pPr>
              <w:spacing w:after="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Students will be able to make English sentences or paragraphs using appropriate tenses correctly;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CPMK 3</w:t>
            </w:r>
          </w:p>
        </w:tc>
        <w:tc>
          <w:tcPr>
            <w:gridSpan w:val="8"/>
            <w:vAlign w:val="top"/>
          </w:tcPr>
          <w:p w:rsidR="00000000" w:rsidDel="00000000" w:rsidP="00000000" w:rsidRDefault="00000000" w:rsidRPr="00000000" w14:paraId="00000088">
            <w:pPr>
              <w:spacing w:after="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Students will be able to use subject and verb agreements correctly.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d9d9d9" w:val="clear"/>
            <w:vAlign w:val="top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Kemampuan akhir tiap tahapan belajar (Sub-CMPK)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Sub-CPMK 1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9C">
            <w:pP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Students will be able to explain and use the functions of subjects, verbs, and objects, adjectives, and adverbs in English sentences and paragraphs;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7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Sub-CPMK 2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-13" w:firstLine="0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Students will be able to explain and use preposition &amp; prepositional phrases, be verb, linking verb in English sentences and paragraphs; </w:t>
            </w:r>
          </w:p>
        </w:tc>
      </w:tr>
      <w:tr>
        <w:trPr>
          <w:cantSplit w:val="1"/>
          <w:trHeight w:val="71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Sub-CPMK 3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-13" w:firstLine="0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Students will be able to differentiate and identify past, present, future tenses correctly and use them appropriately in making English sentences and paragraphs; </w:t>
            </w:r>
          </w:p>
        </w:tc>
      </w:tr>
      <w:tr>
        <w:trPr>
          <w:cantSplit w:val="1"/>
          <w:trHeight w:val="89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Sub-CPMK 4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Students will be able to identify and use basic subject and verb agreement;</w:t>
            </w:r>
          </w:p>
        </w:tc>
      </w:tr>
      <w:tr>
        <w:trPr>
          <w:cantSplit w:val="1"/>
          <w:trHeight w:val="89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Sub-CPMK 5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Students will be able to identify and use subject-verb agreement: using expression of quantity,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baseline"/>
                <w:rtl w:val="0"/>
              </w:rPr>
              <w:t xml:space="preserve">there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+ be, some irregularities;  </w:t>
            </w:r>
          </w:p>
        </w:tc>
      </w:tr>
      <w:tr>
        <w:trPr>
          <w:cantSplit w:val="1"/>
          <w:trHeight w:val="89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Sub-CPMK 6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Students will be able to identify and use nouns and pronouns correctly in making sentences and paragraphs.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d9d9d9" w:val="clear"/>
            <w:vAlign w:val="top"/>
          </w:tcPr>
          <w:p w:rsidR="00000000" w:rsidDel="00000000" w:rsidP="00000000" w:rsidRDefault="00000000" w:rsidRPr="00000000" w14:paraId="000000D7">
            <w:pPr>
              <w:spacing w:after="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Korelasi CPL terhadap CPMK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E0">
            <w:pPr>
              <w:spacing w:after="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1">
            <w:pPr>
              <w:spacing w:after="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3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CPMK 1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CPMK 2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E7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CPMK 3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EB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CPL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</w:t>
            </w:r>
          </w:p>
        </w:tc>
      </w:tr>
      <w:tr>
        <w:trPr>
          <w:cantSplit w:val="1"/>
          <w:trHeight w:val="3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5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CPL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</w:t>
            </w:r>
          </w:p>
        </w:tc>
      </w:tr>
      <w:tr>
        <w:trPr>
          <w:cantSplit w:val="1"/>
          <w:trHeight w:val="28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FF">
            <w:pPr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CPL 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after="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Deskripsi Singkat MK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 this course, students will learn about English structure in several grammatical aspects such as tenses, subject-verb agreement, and some basic terminology in English. Students will also be identifying as well as using those grammatical aspects in any English texts and examinations.  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spacing w:after="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Bahan Kajian/ Materi Pembelajaran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113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The functions of subjects, verbs, and objects, adjectives, and adverbs;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Preposition &amp; prepositional phrases, be verb, linking verb;</w:t>
            </w:r>
          </w:p>
          <w:p w:rsidR="00000000" w:rsidDel="00000000" w:rsidP="00000000" w:rsidRDefault="00000000" w:rsidRPr="00000000" w14:paraId="00000115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English tenses (past, present, and future);</w:t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Basic subject and verb agreement;</w:t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Subject-verb agreement: using expression of quantity,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baseline"/>
                <w:rtl w:val="0"/>
              </w:rPr>
              <w:t xml:space="preserve">there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+ be, some irregularities;</w:t>
            </w:r>
          </w:p>
          <w:p w:rsidR="00000000" w:rsidDel="00000000" w:rsidP="00000000" w:rsidRDefault="00000000" w:rsidRPr="00000000" w14:paraId="00000118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Nouns and pronouns;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Pustaka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d9d9d9" w:val="clear"/>
            <w:vAlign w:val="top"/>
          </w:tcPr>
          <w:p w:rsidR="00000000" w:rsidDel="00000000" w:rsidP="00000000" w:rsidRDefault="00000000" w:rsidRPr="00000000" w14:paraId="00000122">
            <w:pPr>
              <w:spacing w:after="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Utama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Azar, Betty S. &amp; Hagen, Stacey A. 2009.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Understanding and Using English Grammar Fourth Edition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Pearson Longman: New York: USA.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jc w:val="both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jc w:val="both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Murphy, Raymond. 2015. </w:t>
            </w:r>
            <w:r w:rsidDel="00000000" w:rsidR="00000000" w:rsidRPr="00000000">
              <w:rPr>
                <w:rFonts w:ascii="Times" w:cs="Times" w:eastAsia="Times" w:hAnsi="Times"/>
                <w:i w:val="1"/>
                <w:sz w:val="24"/>
                <w:szCs w:val="24"/>
                <w:vertAlign w:val="baseline"/>
                <w:rtl w:val="0"/>
              </w:rPr>
              <w:t xml:space="preserve">Essential Grammar in Use Fourth Edition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. Cambridge University Press: United Kingdom</w:t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d9d9d9" w:val="clear"/>
            <w:vAlign w:val="top"/>
          </w:tcPr>
          <w:p w:rsidR="00000000" w:rsidDel="00000000" w:rsidP="00000000" w:rsidRDefault="00000000" w:rsidRPr="00000000" w14:paraId="0000013A">
            <w:pPr>
              <w:spacing w:after="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Pendukung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Philips, Deborah. 2001.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Longman Introductory Course for the TOEFL Test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 Pearson Education Company: New York. U.S.A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after="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Dosen Pengampu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150">
            <w:pPr>
              <w:spacing w:after="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Dr. Agnes Setyowati H., M.Hum.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spacing w:after="0" w:line="276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Mata Kuliah Syarat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top"/>
          </w:tcPr>
          <w:p w:rsidR="00000000" w:rsidDel="00000000" w:rsidP="00000000" w:rsidRDefault="00000000" w:rsidRPr="00000000" w14:paraId="0000015A">
            <w:pPr>
              <w:spacing w:after="0" w:line="276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63">
      <w:pPr>
        <w:spacing w:after="0" w:line="276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7160.0" w:type="dxa"/>
        <w:jc w:val="left"/>
        <w:tblInd w:w="-6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40"/>
        <w:gridCol w:w="3420"/>
        <w:gridCol w:w="3217"/>
        <w:gridCol w:w="2003"/>
        <w:gridCol w:w="1800"/>
        <w:gridCol w:w="1710"/>
        <w:gridCol w:w="2947"/>
        <w:gridCol w:w="1023"/>
        <w:tblGridChange w:id="0">
          <w:tblGrid>
            <w:gridCol w:w="1040"/>
            <w:gridCol w:w="3420"/>
            <w:gridCol w:w="3217"/>
            <w:gridCol w:w="2003"/>
            <w:gridCol w:w="1800"/>
            <w:gridCol w:w="1710"/>
            <w:gridCol w:w="2947"/>
            <w:gridCol w:w="1023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64">
            <w:pPr>
              <w:spacing w:after="0" w:line="276" w:lineRule="auto"/>
              <w:jc w:val="center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vertAlign w:val="baseline"/>
                <w:rtl w:val="0"/>
              </w:rPr>
              <w:t xml:space="preserve">Minggu ke-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5">
            <w:pPr>
              <w:spacing w:after="0" w:line="276" w:lineRule="auto"/>
              <w:jc w:val="center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vertAlign w:val="baseline"/>
                <w:rtl w:val="0"/>
              </w:rPr>
              <w:t xml:space="preserve">Kemampuan akhir tiap tahapan belajar (Sub-CPMK)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6">
            <w:pPr>
              <w:spacing w:after="0" w:line="276" w:lineRule="auto"/>
              <w:jc w:val="center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vertAlign w:val="baseline"/>
                <w:rtl w:val="0"/>
              </w:rPr>
              <w:t xml:space="preserve">Penilaian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8">
            <w:pPr>
              <w:spacing w:after="0" w:line="276" w:lineRule="auto"/>
              <w:jc w:val="center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vertAlign w:val="baseline"/>
                <w:rtl w:val="0"/>
              </w:rPr>
              <w:t xml:space="preserve">Bentuk Pembelajaran, Metode Pembelajaran, Penugasan Mahasiswa (Estimasi Waktu)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A">
            <w:pPr>
              <w:spacing w:after="0" w:line="276" w:lineRule="auto"/>
              <w:jc w:val="center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vertAlign w:val="baseline"/>
                <w:rtl w:val="0"/>
              </w:rPr>
              <w:t xml:space="preserve">Materi Pembelajaran (Pustaka)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6B">
            <w:pPr>
              <w:spacing w:after="0" w:line="276" w:lineRule="auto"/>
              <w:jc w:val="center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vertAlign w:val="baseline"/>
                <w:rtl w:val="0"/>
              </w:rPr>
              <w:t xml:space="preserve">Bobot Penilaian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after="0" w:line="276" w:lineRule="auto"/>
              <w:jc w:val="center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vertAlign w:val="baseline"/>
                <w:rtl w:val="0"/>
              </w:rPr>
              <w:t xml:space="preserve">Indikator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after="0" w:line="276" w:lineRule="auto"/>
              <w:jc w:val="center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vertAlign w:val="baseline"/>
                <w:rtl w:val="0"/>
              </w:rPr>
              <w:t xml:space="preserve">Kriteria&amp; bentuk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after="0" w:line="276" w:lineRule="auto"/>
              <w:jc w:val="center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vertAlign w:val="baseline"/>
                <w:rtl w:val="0"/>
              </w:rPr>
              <w:t xml:space="preserve">Luring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after="0" w:line="276" w:lineRule="auto"/>
              <w:jc w:val="center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vertAlign w:val="baseline"/>
                <w:rtl w:val="0"/>
              </w:rPr>
              <w:t xml:space="preserve">Daring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after="0" w:line="276" w:lineRule="auto"/>
              <w:jc w:val="center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1-2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after="0" w:line="276" w:lineRule="auto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Students will be able to explain and use the functions of subjects, verbs, and objects, adjectives, and adverbs in English sentences and paragraphs; (Sub-CPMK 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0" w:line="276" w:lineRule="auto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Students will be able to answer questions on subjects, verbs, and objects, adjectives, and adverbs correctly;</w:t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Students will be able to make English sentences/ paragraphs correctly.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Worksheets, written exercises, oral and written test,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Kuliah, Diskusi Kelompok, tanya jawab,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after="0" w:line="276" w:lineRule="auto"/>
              <w:jc w:val="both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LMS Universitas Pakuan, Zoom Meeting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numPr>
                <w:ilvl w:val="0"/>
                <w:numId w:val="8"/>
              </w:numPr>
              <w:spacing w:after="0" w:line="276" w:lineRule="auto"/>
              <w:ind w:left="4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Noun things and noun persons for subjects and objects in a sentence;</w:t>
            </w:r>
          </w:p>
          <w:p w:rsidR="00000000" w:rsidDel="00000000" w:rsidP="00000000" w:rsidRDefault="00000000" w:rsidRPr="00000000" w14:paraId="0000017D">
            <w:pPr>
              <w:numPr>
                <w:ilvl w:val="0"/>
                <w:numId w:val="8"/>
              </w:numPr>
              <w:spacing w:after="0" w:line="276" w:lineRule="auto"/>
              <w:ind w:left="4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The functions of adjectives and adverbs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spacing w:after="0" w:line="276" w:lineRule="auto"/>
              <w:jc w:val="center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10%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after="0" w:line="276" w:lineRule="auto"/>
              <w:jc w:val="center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-13" w:firstLine="0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Students will be able to explain and use preposition &amp; prepositional phrases, be verb, linking verb in English sentences and paragraphs; (Sub-CPMK 2)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-13" w:firstLine="0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-13" w:firstLine="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Students will be able to answer questions on preposition &amp; prepositional phrases, be verb, linking verb correctly;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will be able to make English sentences/ paragraphs correctly.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Worksheets, written exercises, oral and written test,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Kuliah, Diskusi Kelompok, tanya jawab,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LMS Universitas Pakuan, Zoom Meeting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Types of prepositions, prepositional phrases, types of be verb, linking verbs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  10%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spacing w:after="0" w:line="276" w:lineRule="auto"/>
              <w:jc w:val="center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4-7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76" w:lineRule="auto"/>
              <w:ind w:left="-13" w:firstLine="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Students will be able to differentiate and identify past, present, future tenses correctly and use them appropriately in making English sentences and paragraphs; (Sub-CPMK 3)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Students will be able to answer questions on past, present, future tenses correctly;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 will be able to make English sentences/ paragraphs using appropriate tenses correctly.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Worksheets, written exercises, oral and written test,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Kuliah, Diskusi Kelompok, tanya jawab,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LMS Universitas Pakuan, Zoom Meeting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Past (simple past, past progressive, past perfect, past perfect progressive tense)</w:t>
            </w:r>
          </w:p>
          <w:p w:rsidR="00000000" w:rsidDel="00000000" w:rsidP="00000000" w:rsidRDefault="00000000" w:rsidRPr="00000000" w14:paraId="00000192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Present (simple present, present progressive, present perfect, present perfect progressive tense)</w:t>
            </w:r>
          </w:p>
          <w:p w:rsidR="00000000" w:rsidDel="00000000" w:rsidP="00000000" w:rsidRDefault="00000000" w:rsidRPr="00000000" w14:paraId="00000193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Future (simple future, future progressive, future perfect, future perfect progressive tense)</w:t>
            </w:r>
          </w:p>
          <w:p w:rsidR="00000000" w:rsidDel="00000000" w:rsidP="00000000" w:rsidRDefault="00000000" w:rsidRPr="00000000" w14:paraId="00000194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Statement, negative, and question forms of each tense.</w:t>
            </w:r>
          </w:p>
          <w:p w:rsidR="00000000" w:rsidDel="00000000" w:rsidP="00000000" w:rsidRDefault="00000000" w:rsidRPr="00000000" w14:paraId="00000195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Regular and irregular verbs;</w:t>
            </w:r>
          </w:p>
          <w:p w:rsidR="00000000" w:rsidDel="00000000" w:rsidP="00000000" w:rsidRDefault="00000000" w:rsidRPr="00000000" w14:paraId="00000196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Be verbs and helping verbs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after="0" w:line="276" w:lineRule="auto"/>
              <w:jc w:val="center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98">
            <w:pPr>
              <w:spacing w:after="0" w:line="276" w:lineRule="auto"/>
              <w:jc w:val="center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d9d9d9" w:val="clear"/>
            <w:vAlign w:val="top"/>
          </w:tcPr>
          <w:p w:rsidR="00000000" w:rsidDel="00000000" w:rsidP="00000000" w:rsidRDefault="00000000" w:rsidRPr="00000000" w14:paraId="00000199">
            <w:pPr>
              <w:spacing w:after="0" w:line="276" w:lineRule="auto"/>
              <w:jc w:val="center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vertAlign w:val="baseline"/>
                <w:rtl w:val="0"/>
              </w:rPr>
              <w:t xml:space="preserve">Ujian Tengah Semester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after="0" w:line="276" w:lineRule="auto"/>
              <w:jc w:val="center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9-10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Students will be able to identify and use basic subject and verb agreement; (Sub-CPMK 4)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Students will be able to answer questions on basic subject and verb agreement correctly;</w:t>
            </w:r>
          </w:p>
          <w:p w:rsidR="00000000" w:rsidDel="00000000" w:rsidP="00000000" w:rsidRDefault="00000000" w:rsidRPr="00000000" w14:paraId="000001A3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Students will be able to make English sentences/ paragraphs using basic subject and verb agreement correctly.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Worksheets, written exercises, oral and written test,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Kuliah, Diskusi Kelompok, tanya jawab,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LMS Universitas Pakuan, Zoom Meeting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Key words for plural and singular nouns;</w:t>
            </w:r>
          </w:p>
          <w:p w:rsidR="00000000" w:rsidDel="00000000" w:rsidP="00000000" w:rsidRDefault="00000000" w:rsidRPr="00000000" w14:paraId="000001A8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Words after prepositions</w:t>
            </w:r>
          </w:p>
          <w:p w:rsidR="00000000" w:rsidDel="00000000" w:rsidP="00000000" w:rsidRDefault="00000000" w:rsidRPr="00000000" w14:paraId="000001A9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Verbs for plural and singular nouns.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10%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after="0" w:line="276" w:lineRule="auto"/>
              <w:jc w:val="center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11-12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Students will be able to identify and use subject-verb agreement: using expressions of quantity, </w:t>
            </w:r>
            <w:r w:rsidDel="00000000" w:rsidR="00000000" w:rsidRPr="00000000">
              <w:rPr>
                <w:rFonts w:ascii="Times" w:cs="Times" w:eastAsia="Times" w:hAnsi="Times"/>
                <w:i w:val="1"/>
                <w:sz w:val="24"/>
                <w:szCs w:val="24"/>
                <w:vertAlign w:val="baseline"/>
                <w:rtl w:val="0"/>
              </w:rPr>
              <w:t xml:space="preserve">there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+ be, some irregularities;  (Sub-CPMK 5)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Students will be able to answer questions on subject-verb agreement: using expressions of quantity, </w:t>
            </w:r>
            <w:r w:rsidDel="00000000" w:rsidR="00000000" w:rsidRPr="00000000">
              <w:rPr>
                <w:rFonts w:ascii="Times" w:cs="Times" w:eastAsia="Times" w:hAnsi="Times"/>
                <w:i w:val="1"/>
                <w:sz w:val="24"/>
                <w:szCs w:val="24"/>
                <w:vertAlign w:val="baseline"/>
                <w:rtl w:val="0"/>
              </w:rPr>
              <w:t xml:space="preserve">there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+ be, some irregularities;   correctly;</w:t>
            </w:r>
          </w:p>
          <w:p w:rsidR="00000000" w:rsidDel="00000000" w:rsidP="00000000" w:rsidRDefault="00000000" w:rsidRPr="00000000" w14:paraId="000001A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Students will be able to make English sentences/ paragraphs using subject-verb agreement: using expression of quantity, </w:t>
            </w:r>
            <w:r w:rsidDel="00000000" w:rsidR="00000000" w:rsidRPr="00000000">
              <w:rPr>
                <w:rFonts w:ascii="Times" w:cs="Times" w:eastAsia="Times" w:hAnsi="Times"/>
                <w:i w:val="1"/>
                <w:sz w:val="24"/>
                <w:szCs w:val="24"/>
                <w:vertAlign w:val="baseline"/>
                <w:rtl w:val="0"/>
              </w:rPr>
              <w:t xml:space="preserve">there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+ be, some irregularities;  correctly.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Worksheets, written exercises, oral and written test,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Kuliah, Diskusi Kelompok, tanya jawab,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LMS Universitas Pakuan, Zoom Meeting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Expressions of quantity: Key words for plural and singular noun</w:t>
            </w:r>
          </w:p>
          <w:p w:rsidR="00000000" w:rsidDel="00000000" w:rsidP="00000000" w:rsidRDefault="00000000" w:rsidRPr="00000000" w14:paraId="000001B3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There + be (for plural and singular noun)</w:t>
            </w:r>
          </w:p>
          <w:p w:rsidR="00000000" w:rsidDel="00000000" w:rsidP="00000000" w:rsidRDefault="00000000" w:rsidRPr="00000000" w14:paraId="000001B4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Plural and singular verb for some irregularities.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20%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spacing w:after="0" w:line="276" w:lineRule="auto"/>
              <w:jc w:val="center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13-15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Students will be able to identify and use nouns and pronouns correctly in making sentences and paragraphs. (Sub-CPMK 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Students will be able to answer questions on nouns and pronouns correctly;</w:t>
            </w:r>
          </w:p>
          <w:p w:rsidR="00000000" w:rsidDel="00000000" w:rsidP="00000000" w:rsidRDefault="00000000" w:rsidRPr="00000000" w14:paraId="000001B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Students will be able to make English sentences/ paragraphs using nouns and pronouns correctly.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Worksheets, written exercises, oral and written test, uji kinerja, keaktifan, sikap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Kuliah, Diskusi Kelompok, tanya jawab,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LMS Universitas Pakuan, Zoom Meeting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Regular/irregular nouns;</w:t>
            </w:r>
          </w:p>
          <w:p w:rsidR="00000000" w:rsidDel="00000000" w:rsidP="00000000" w:rsidRDefault="00000000" w:rsidRPr="00000000" w14:paraId="000001BE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Possessive nouns</w:t>
            </w:r>
          </w:p>
          <w:p w:rsidR="00000000" w:rsidDel="00000000" w:rsidP="00000000" w:rsidRDefault="00000000" w:rsidRPr="00000000" w14:paraId="000001BF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Nouns as adjectives;</w:t>
            </w:r>
          </w:p>
          <w:p w:rsidR="00000000" w:rsidDel="00000000" w:rsidP="00000000" w:rsidRDefault="00000000" w:rsidRPr="00000000" w14:paraId="000001C0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Count and non-count nouns;</w:t>
            </w:r>
          </w:p>
          <w:p w:rsidR="00000000" w:rsidDel="00000000" w:rsidP="00000000" w:rsidRDefault="00000000" w:rsidRPr="00000000" w14:paraId="000001C1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Article usage;</w:t>
            </w:r>
          </w:p>
          <w:p w:rsidR="00000000" w:rsidDel="00000000" w:rsidP="00000000" w:rsidRDefault="00000000" w:rsidRPr="00000000" w14:paraId="000001C2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Expressions of quantity for count and non-count noun;</w:t>
            </w:r>
          </w:p>
          <w:p w:rsidR="00000000" w:rsidDel="00000000" w:rsidP="00000000" w:rsidRDefault="00000000" w:rsidRPr="00000000" w14:paraId="000001C3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Key words for singular/plural nouns</w:t>
            </w:r>
          </w:p>
          <w:p w:rsidR="00000000" w:rsidDel="00000000" w:rsidP="00000000" w:rsidRDefault="00000000" w:rsidRPr="00000000" w14:paraId="000001C4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Personal pronouns (generic and indefinite pronouns);</w:t>
            </w:r>
          </w:p>
          <w:p w:rsidR="00000000" w:rsidDel="00000000" w:rsidP="00000000" w:rsidRDefault="00000000" w:rsidRPr="00000000" w14:paraId="000001C5"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Reflexive pronouns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after="0" w:line="276" w:lineRule="auto"/>
              <w:jc w:val="center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20%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C7">
            <w:pPr>
              <w:spacing w:after="0" w:line="276" w:lineRule="auto"/>
              <w:jc w:val="center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d9d9d9" w:val="clear"/>
            <w:vAlign w:val="top"/>
          </w:tcPr>
          <w:p w:rsidR="00000000" w:rsidDel="00000000" w:rsidP="00000000" w:rsidRDefault="00000000" w:rsidRPr="00000000" w14:paraId="000001C8">
            <w:pPr>
              <w:spacing w:after="0" w:line="276" w:lineRule="auto"/>
              <w:jc w:val="center"/>
              <w:rPr>
                <w:rFonts w:ascii="Times" w:cs="Times" w:eastAsia="Times" w:hAnsi="Times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sz w:val="24"/>
                <w:szCs w:val="24"/>
                <w:vertAlign w:val="baseline"/>
                <w:rtl w:val="0"/>
              </w:rPr>
              <w:t xml:space="preserve">Ujian Akhir Semester    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F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4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5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6">
            <w:pPr>
              <w:spacing w:after="0" w:line="276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   100</w:t>
            </w:r>
          </w:p>
        </w:tc>
      </w:tr>
    </w:tbl>
    <w:p w:rsidR="00000000" w:rsidDel="00000000" w:rsidP="00000000" w:rsidRDefault="00000000" w:rsidRPr="00000000" w14:paraId="000001D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rFonts w:ascii="Times New Roman" w:cs="Times New Roman" w:eastAsia="Times New Roman" w:hAnsi="Times New Roman"/>
          <w:b w:val="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vertAlign w:val="baseline"/>
          <w:rtl w:val="0"/>
        </w:rPr>
        <w:t xml:space="preserve">Rencana, Distribusi, dan Persentase Penilaian Mata Kuliah Grammar I </w:t>
      </w:r>
      <w:r w:rsidDel="00000000" w:rsidR="00000000" w:rsidRPr="00000000">
        <w:rPr>
          <w:rtl w:val="0"/>
        </w:rPr>
      </w:r>
    </w:p>
    <w:tbl>
      <w:tblPr>
        <w:tblStyle w:val="Table3"/>
        <w:tblW w:w="165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605"/>
        <w:gridCol w:w="1755"/>
        <w:gridCol w:w="1185"/>
        <w:gridCol w:w="2370"/>
        <w:tblGridChange w:id="0">
          <w:tblGrid>
            <w:gridCol w:w="1680"/>
            <w:gridCol w:w="1080"/>
            <w:gridCol w:w="1035"/>
            <w:gridCol w:w="1215"/>
            <w:gridCol w:w="975"/>
            <w:gridCol w:w="1695"/>
            <w:gridCol w:w="1965"/>
            <w:gridCol w:w="1605"/>
            <w:gridCol w:w="1755"/>
            <w:gridCol w:w="1185"/>
            <w:gridCol w:w="2370"/>
          </w:tblGrid>
        </w:tblGridChange>
      </w:tblGrid>
      <w:tr>
        <w:trPr>
          <w:cantSplit w:val="0"/>
          <w:trHeight w:val="15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Sub-CPMK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UTS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UAS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Produk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Reflective Journal/laporan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Presentasi/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Unjuk Kinerja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Lembar kerja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Tes lisan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Keaktifan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Sikap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Persentase Penilaian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E5">
            <w:pPr>
              <w:spacing w:after="0" w:line="360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Sub-CPMK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1%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10%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0">
            <w:pPr>
              <w:spacing w:after="0" w:line="360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Sub-CPMK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10%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F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10%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FB">
            <w:pPr>
              <w:spacing w:after="0" w:line="360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Sub-CPMK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1%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1%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0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06">
            <w:pPr>
              <w:spacing w:after="0" w:line="360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Sub-CPMK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spacing w:after="0" w:line="36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1%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10%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1">
            <w:pPr>
              <w:spacing w:after="0" w:line="360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Sub-CPMK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after="0" w:line="36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1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20%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1C">
            <w:pPr>
              <w:spacing w:after="0" w:line="360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Sub-CPMK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spacing w:after="0" w:line="360" w:lineRule="auto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2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20%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227">
            <w:pPr>
              <w:spacing w:after="0" w:line="360" w:lineRule="auto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Persentase Penilaian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30%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40%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15%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8%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4%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3%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b w:val="0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vertAlign w:val="baseline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2">
      <w:pPr>
        <w:rPr>
          <w:rFonts w:ascii="Times New Roman" w:cs="Times New Roman" w:eastAsia="Times New Roman" w:hAnsi="Times New Roman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Bogor, 08 Oktober 2023</w:t>
      </w:r>
    </w:p>
    <w:p w:rsidR="00000000" w:rsidDel="00000000" w:rsidP="00000000" w:rsidRDefault="00000000" w:rsidRPr="00000000" w14:paraId="00000234">
      <w:pPr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jc w:val="right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Dr. Agnes Setyowati H., M.Hum. </w:t>
      </w:r>
    </w:p>
    <w:p w:rsidR="00000000" w:rsidDel="00000000" w:rsidP="00000000" w:rsidRDefault="00000000" w:rsidRPr="00000000" w14:paraId="00000237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23B">
      <w:pPr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23C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20160" w:orient="landscape"/>
      <w:pgMar w:bottom="1440" w:top="1440" w:left="144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Time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2"/>
      <w:numFmt w:val="bullet"/>
      <w:lvlText w:val="-"/>
      <w:lvlJc w:val="left"/>
      <w:pPr>
        <w:ind w:left="720" w:hanging="360"/>
      </w:pPr>
      <w:rPr>
        <w:rFonts w:ascii="Times" w:cs="Times" w:eastAsia="Times" w:hAnsi="Time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2"/>
      <w:numFmt w:val="bullet"/>
      <w:lvlText w:val="-"/>
      <w:lvlJc w:val="left"/>
      <w:pPr>
        <w:ind w:left="420" w:hanging="360"/>
      </w:pPr>
      <w:rPr>
        <w:rFonts w:ascii="Times" w:cs="Times" w:eastAsia="Times" w:hAnsi="Times"/>
        <w:vertAlign w:val="baseline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0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7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entury Gothic" w:cs="Century Gothic" w:eastAsia="Times New Roman" w:hAnsi="Century Gothic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d-ID" w:val="id-ID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U6OTn6ZeWWNkPe5eWlteQTESag==">CgMxLjAyCGguZ2pkZ3hzMghoLmdqZGd4czgAciExOERpNGFidU5jRHNDWVE5NFgwb1d1b1FsenVTa1JGT1o=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2023-10-10T09:19:00Z</dcterms:created>
  <dc:creator>Erol Kurniawan</dc:creator>
</cp:coreProperties>
</file>