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51" w:type="dxa"/>
        <w:tblLook w:val="04A0" w:firstRow="1" w:lastRow="0" w:firstColumn="1" w:lastColumn="0" w:noHBand="0" w:noVBand="1"/>
      </w:tblPr>
      <w:tblGrid>
        <w:gridCol w:w="1624"/>
        <w:gridCol w:w="265"/>
        <w:gridCol w:w="721"/>
        <w:gridCol w:w="824"/>
        <w:gridCol w:w="1140"/>
        <w:gridCol w:w="1182"/>
        <w:gridCol w:w="1445"/>
        <w:gridCol w:w="1270"/>
        <w:gridCol w:w="1278"/>
        <w:gridCol w:w="1065"/>
        <w:gridCol w:w="1127"/>
        <w:gridCol w:w="783"/>
        <w:gridCol w:w="627"/>
      </w:tblGrid>
      <w:tr w:rsidR="00F9188D" w:rsidRPr="00F9188D" w14:paraId="71E3D2EA" w14:textId="77777777" w:rsidTr="004275B1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  <w:hideMark/>
          </w:tcPr>
          <w:p w14:paraId="45993321" w14:textId="3F0D8AE2" w:rsidR="00F9188D" w:rsidRPr="00F9188D" w:rsidRDefault="00F9188D">
            <w:pPr>
              <w:rPr>
                <w:rFonts w:ascii="Cambria" w:hAnsi="Cambria"/>
              </w:rPr>
            </w:pPr>
            <w:r w:rsidRPr="00F9188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6401B5" wp14:editId="509688B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FE6">
              <w:rPr>
                <w:rFonts w:ascii="Cambria" w:hAnsi="Cambria"/>
              </w:rPr>
              <w:t xml:space="preserve"> </w:t>
            </w:r>
            <w:r w:rsidR="00A90B88">
              <w:rPr>
                <w:rFonts w:ascii="Cambria" w:hAnsi="Cambria"/>
              </w:rPr>
              <w:t xml:space="preserve"> </w:t>
            </w:r>
          </w:p>
          <w:p w14:paraId="3BB615DF" w14:textId="5996D60B" w:rsidR="00F9188D" w:rsidRPr="00F9188D" w:rsidRDefault="00F9188D">
            <w:pPr>
              <w:rPr>
                <w:rFonts w:ascii="Cambria" w:hAnsi="Cambria"/>
              </w:rPr>
            </w:pPr>
          </w:p>
          <w:p w14:paraId="72944FA4" w14:textId="77777777" w:rsidR="00F9188D" w:rsidRPr="00F9188D" w:rsidRDefault="00F9188D" w:rsidP="00D07502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1727" w:type="dxa"/>
            <w:gridSpan w:val="12"/>
            <w:noWrap/>
            <w:hideMark/>
          </w:tcPr>
          <w:p w14:paraId="60D9260E" w14:textId="77777777" w:rsidR="00F9188D" w:rsidRPr="00F9188D" w:rsidRDefault="00F9188D" w:rsidP="00F9188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0595E33F" w14:textId="7D134CAF" w:rsidR="00F9188D" w:rsidRPr="00F9188D" w:rsidRDefault="00F9188D" w:rsidP="00F9188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IAL DAN ILMU BUD</w:t>
            </w:r>
            <w:r w:rsidR="00A90B88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A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YA</w:t>
            </w:r>
          </w:p>
          <w:p w14:paraId="3EC04A01" w14:textId="145DCBE0" w:rsidR="00F9188D" w:rsidRPr="00F9188D" w:rsidRDefault="00F9188D" w:rsidP="00F9188D">
            <w:pPr>
              <w:spacing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PROGRAM STUDI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 SASTRA INDONESIA</w:t>
            </w:r>
          </w:p>
        </w:tc>
      </w:tr>
      <w:tr w:rsidR="00F9188D" w:rsidRPr="00F9188D" w14:paraId="6DEC6BDF" w14:textId="77777777" w:rsidTr="004275B1">
        <w:trPr>
          <w:trHeight w:val="315"/>
        </w:trPr>
        <w:tc>
          <w:tcPr>
            <w:tcW w:w="13351" w:type="dxa"/>
            <w:gridSpan w:val="13"/>
            <w:noWrap/>
            <w:hideMark/>
          </w:tcPr>
          <w:p w14:paraId="361F682E" w14:textId="77777777" w:rsidR="00F9188D" w:rsidRPr="00F9188D" w:rsidRDefault="00F9188D" w:rsidP="00F9188D">
            <w:pPr>
              <w:jc w:val="center"/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RENCANA PEMBELAJARAN SEMESTER</w:t>
            </w:r>
          </w:p>
        </w:tc>
      </w:tr>
      <w:tr w:rsidR="00F9188D" w:rsidRPr="00F9188D" w14:paraId="665CC73C" w14:textId="77777777" w:rsidTr="004275B1">
        <w:trPr>
          <w:trHeight w:val="300"/>
        </w:trPr>
        <w:tc>
          <w:tcPr>
            <w:tcW w:w="2610" w:type="dxa"/>
            <w:gridSpan w:val="3"/>
            <w:noWrap/>
            <w:hideMark/>
          </w:tcPr>
          <w:p w14:paraId="21F34EF0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964" w:type="dxa"/>
            <w:gridSpan w:val="2"/>
            <w:noWrap/>
            <w:hideMark/>
          </w:tcPr>
          <w:p w14:paraId="0E2809A8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627" w:type="dxa"/>
            <w:gridSpan w:val="2"/>
            <w:noWrap/>
            <w:hideMark/>
          </w:tcPr>
          <w:p w14:paraId="31073BE9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48" w:type="dxa"/>
            <w:gridSpan w:val="2"/>
            <w:noWrap/>
            <w:hideMark/>
          </w:tcPr>
          <w:p w14:paraId="7D92373A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192" w:type="dxa"/>
            <w:gridSpan w:val="2"/>
            <w:noWrap/>
            <w:hideMark/>
          </w:tcPr>
          <w:p w14:paraId="6D5DA740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410" w:type="dxa"/>
            <w:gridSpan w:val="2"/>
            <w:noWrap/>
            <w:hideMark/>
          </w:tcPr>
          <w:p w14:paraId="3CE633C4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F9188D" w:rsidRPr="00F9188D" w14:paraId="4C11FFEF" w14:textId="77777777" w:rsidTr="004275B1">
        <w:trPr>
          <w:trHeight w:val="300"/>
        </w:trPr>
        <w:tc>
          <w:tcPr>
            <w:tcW w:w="2610" w:type="dxa"/>
            <w:gridSpan w:val="3"/>
            <w:vMerge w:val="restart"/>
            <w:noWrap/>
            <w:hideMark/>
          </w:tcPr>
          <w:p w14:paraId="10542B42" w14:textId="759C48F4" w:rsidR="00F9188D" w:rsidRPr="002B16AE" w:rsidRDefault="002B16AE" w:rsidP="00F9188D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Pengantar Sosiologi</w:t>
            </w:r>
          </w:p>
        </w:tc>
        <w:tc>
          <w:tcPr>
            <w:tcW w:w="1964" w:type="dxa"/>
            <w:gridSpan w:val="2"/>
            <w:vMerge w:val="restart"/>
            <w:noWrap/>
            <w:hideMark/>
          </w:tcPr>
          <w:p w14:paraId="080C2A05" w14:textId="5A6B486E" w:rsidR="00F9188D" w:rsidRPr="00F9188D" w:rsidRDefault="00F9188D" w:rsidP="00F9188D">
            <w:pPr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  <w:vMerge w:val="restart"/>
            <w:noWrap/>
            <w:hideMark/>
          </w:tcPr>
          <w:p w14:paraId="55B4A748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548" w:type="dxa"/>
            <w:gridSpan w:val="2"/>
            <w:vMerge w:val="restart"/>
            <w:noWrap/>
            <w:hideMark/>
          </w:tcPr>
          <w:p w14:paraId="3714EA35" w14:textId="3D306C7A" w:rsidR="00F9188D" w:rsidRPr="00F9188D" w:rsidRDefault="003B6A47" w:rsidP="00D07502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3</w:t>
            </w:r>
            <w:r w:rsidR="00F9188D">
              <w:rPr>
                <w:rFonts w:ascii="Cambria" w:hAnsi="Cambria"/>
              </w:rPr>
              <w:t xml:space="preserve"> SKS</w:t>
            </w:r>
          </w:p>
        </w:tc>
        <w:tc>
          <w:tcPr>
            <w:tcW w:w="2192" w:type="dxa"/>
            <w:gridSpan w:val="2"/>
            <w:vMerge w:val="restart"/>
            <w:noWrap/>
            <w:hideMark/>
          </w:tcPr>
          <w:p w14:paraId="3869C826" w14:textId="726E853A" w:rsidR="00F9188D" w:rsidRPr="003B6A47" w:rsidRDefault="00F9188D" w:rsidP="00F9188D">
            <w:pPr>
              <w:rPr>
                <w:rFonts w:ascii="Cambria" w:hAnsi="Cambria"/>
                <w:lang w:val="id-ID"/>
              </w:rPr>
            </w:pPr>
            <w:r w:rsidRPr="00F9188D">
              <w:rPr>
                <w:rFonts w:ascii="Cambria" w:hAnsi="Cambria"/>
              </w:rPr>
              <w:t> </w:t>
            </w:r>
            <w:r w:rsidR="003B6A47">
              <w:rPr>
                <w:rFonts w:ascii="Cambria" w:hAnsi="Cambria"/>
                <w:lang w:val="id-ID"/>
              </w:rPr>
              <w:t>1</w:t>
            </w:r>
          </w:p>
        </w:tc>
        <w:tc>
          <w:tcPr>
            <w:tcW w:w="1410" w:type="dxa"/>
            <w:gridSpan w:val="2"/>
            <w:noWrap/>
            <w:hideMark/>
          </w:tcPr>
          <w:p w14:paraId="4D302BED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F9188D" w:rsidRPr="00F9188D" w14:paraId="40B93F46" w14:textId="77777777" w:rsidTr="004275B1">
        <w:trPr>
          <w:trHeight w:val="389"/>
        </w:trPr>
        <w:tc>
          <w:tcPr>
            <w:tcW w:w="2610" w:type="dxa"/>
            <w:gridSpan w:val="3"/>
            <w:vMerge/>
            <w:hideMark/>
          </w:tcPr>
          <w:p w14:paraId="69944FAF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64" w:type="dxa"/>
            <w:gridSpan w:val="2"/>
            <w:vMerge/>
            <w:hideMark/>
          </w:tcPr>
          <w:p w14:paraId="79C1E0EF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  <w:vMerge/>
            <w:hideMark/>
          </w:tcPr>
          <w:p w14:paraId="1DDF3467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548" w:type="dxa"/>
            <w:gridSpan w:val="2"/>
            <w:vMerge/>
            <w:noWrap/>
            <w:hideMark/>
          </w:tcPr>
          <w:p w14:paraId="2ADDD374" w14:textId="072F6550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gridSpan w:val="2"/>
            <w:vMerge/>
            <w:hideMark/>
          </w:tcPr>
          <w:p w14:paraId="1B05C1DD" w14:textId="77777777" w:rsidR="00F9188D" w:rsidRPr="00F9188D" w:rsidRDefault="00F918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0" w:type="dxa"/>
            <w:gridSpan w:val="2"/>
            <w:noWrap/>
            <w:hideMark/>
          </w:tcPr>
          <w:p w14:paraId="46EB0204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F9188D" w:rsidRPr="00F9188D" w14:paraId="79E6BC72" w14:textId="77777777" w:rsidTr="004275B1">
        <w:trPr>
          <w:trHeight w:val="300"/>
        </w:trPr>
        <w:tc>
          <w:tcPr>
            <w:tcW w:w="2610" w:type="dxa"/>
            <w:gridSpan w:val="3"/>
            <w:noWrap/>
            <w:hideMark/>
          </w:tcPr>
          <w:p w14:paraId="1DBD48E2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146" w:type="dxa"/>
            <w:gridSpan w:val="3"/>
            <w:noWrap/>
            <w:hideMark/>
          </w:tcPr>
          <w:p w14:paraId="01A1C186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Pengembang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RPS</w:t>
            </w:r>
          </w:p>
        </w:tc>
        <w:tc>
          <w:tcPr>
            <w:tcW w:w="3993" w:type="dxa"/>
            <w:gridSpan w:val="3"/>
            <w:noWrap/>
            <w:hideMark/>
          </w:tcPr>
          <w:p w14:paraId="3589E6BB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Koordinator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RMK</w:t>
            </w:r>
          </w:p>
        </w:tc>
        <w:tc>
          <w:tcPr>
            <w:tcW w:w="3602" w:type="dxa"/>
            <w:gridSpan w:val="4"/>
            <w:noWrap/>
            <w:hideMark/>
          </w:tcPr>
          <w:p w14:paraId="06655E7E" w14:textId="77777777" w:rsidR="00F9188D" w:rsidRPr="00F9188D" w:rsidRDefault="00F9188D" w:rsidP="00F9188D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Ketua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PRODI</w:t>
            </w:r>
          </w:p>
        </w:tc>
      </w:tr>
      <w:tr w:rsidR="00F9188D" w:rsidRPr="00F9188D" w14:paraId="1B5C64C0" w14:textId="77777777" w:rsidTr="004275B1">
        <w:trPr>
          <w:trHeight w:val="610"/>
        </w:trPr>
        <w:tc>
          <w:tcPr>
            <w:tcW w:w="2610" w:type="dxa"/>
            <w:gridSpan w:val="3"/>
            <w:noWrap/>
            <w:hideMark/>
          </w:tcPr>
          <w:p w14:paraId="49A437A2" w14:textId="387EE39A" w:rsidR="00F9188D" w:rsidRPr="00F9188D" w:rsidRDefault="00F9188D" w:rsidP="00D07502">
            <w:pPr>
              <w:rPr>
                <w:rFonts w:ascii="Cambria" w:hAnsi="Cambria"/>
              </w:rPr>
            </w:pPr>
          </w:p>
        </w:tc>
        <w:tc>
          <w:tcPr>
            <w:tcW w:w="3146" w:type="dxa"/>
            <w:gridSpan w:val="3"/>
            <w:noWrap/>
            <w:hideMark/>
          </w:tcPr>
          <w:p w14:paraId="3BF71E2A" w14:textId="64BE0839" w:rsidR="00F9188D" w:rsidRPr="003B6A47" w:rsidRDefault="00F9188D" w:rsidP="00F9188D">
            <w:pPr>
              <w:rPr>
                <w:rFonts w:ascii="Cambria" w:hAnsi="Cambria"/>
                <w:lang w:val="id-ID"/>
              </w:rPr>
            </w:pPr>
            <w:r w:rsidRPr="00F9188D">
              <w:rPr>
                <w:rFonts w:ascii="Cambria" w:hAnsi="Cambria"/>
              </w:rPr>
              <w:t> </w:t>
            </w:r>
            <w:r w:rsidR="003B6A47">
              <w:rPr>
                <w:rFonts w:ascii="Cambria" w:hAnsi="Cambria"/>
                <w:lang w:val="id-ID"/>
              </w:rPr>
              <w:t>Muhammad Reza, M.Si</w:t>
            </w:r>
          </w:p>
        </w:tc>
        <w:tc>
          <w:tcPr>
            <w:tcW w:w="3993" w:type="dxa"/>
            <w:gridSpan w:val="3"/>
            <w:noWrap/>
          </w:tcPr>
          <w:p w14:paraId="124D02B5" w14:textId="4022498C" w:rsidR="00F9188D" w:rsidRPr="00F9188D" w:rsidRDefault="00F9188D" w:rsidP="00F9188D">
            <w:pPr>
              <w:rPr>
                <w:rFonts w:ascii="Cambria" w:hAnsi="Cambria"/>
              </w:rPr>
            </w:pPr>
          </w:p>
        </w:tc>
        <w:tc>
          <w:tcPr>
            <w:tcW w:w="3602" w:type="dxa"/>
            <w:gridSpan w:val="4"/>
            <w:noWrap/>
            <w:hideMark/>
          </w:tcPr>
          <w:p w14:paraId="2F6D9E3D" w14:textId="5D672E62" w:rsidR="00F9188D" w:rsidRPr="003B6A47" w:rsidRDefault="003B6A47" w:rsidP="00F9188D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Dwi Rini Firdaus, M.Si</w:t>
            </w:r>
          </w:p>
        </w:tc>
      </w:tr>
      <w:tr w:rsidR="001A2733" w:rsidRPr="00942027" w14:paraId="269E7DE9" w14:textId="77777777" w:rsidTr="004275B1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47C84E5F" w14:textId="6966354F" w:rsidR="001A2733" w:rsidRPr="00F9188D" w:rsidRDefault="001A2733" w:rsidP="00F9188D">
            <w:pPr>
              <w:rPr>
                <w:rFonts w:ascii="Cambria" w:hAnsi="Cambria"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Capaian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Pembelajaran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(CP)</w:t>
            </w:r>
          </w:p>
        </w:tc>
        <w:tc>
          <w:tcPr>
            <w:tcW w:w="11462" w:type="dxa"/>
            <w:gridSpan w:val="11"/>
            <w:noWrap/>
            <w:hideMark/>
          </w:tcPr>
          <w:p w14:paraId="33AD9E4B" w14:textId="50F23AD1" w:rsidR="001A2733" w:rsidRPr="001715FE" w:rsidRDefault="001A2733">
            <w:pPr>
              <w:rPr>
                <w:rFonts w:ascii="Cambria" w:hAnsi="Cambria"/>
                <w:lang w:val="de-DE"/>
              </w:rPr>
            </w:pPr>
            <w:r w:rsidRPr="001715FE">
              <w:rPr>
                <w:rFonts w:ascii="Cambria" w:hAnsi="Cambria"/>
                <w:b/>
                <w:bCs/>
                <w:lang w:val="de-DE"/>
              </w:rPr>
              <w:t>CPL - PRODI yang dibebankan pada MK</w:t>
            </w:r>
          </w:p>
        </w:tc>
      </w:tr>
      <w:tr w:rsidR="00506097" w:rsidRPr="001A2733" w14:paraId="72B588B7" w14:textId="77777777" w:rsidTr="004275B1">
        <w:trPr>
          <w:trHeight w:val="300"/>
        </w:trPr>
        <w:tc>
          <w:tcPr>
            <w:tcW w:w="1889" w:type="dxa"/>
            <w:gridSpan w:val="2"/>
            <w:vMerge/>
            <w:noWrap/>
            <w:hideMark/>
          </w:tcPr>
          <w:p w14:paraId="2951253E" w14:textId="3FF09990" w:rsidR="00506097" w:rsidRPr="007939E8" w:rsidRDefault="00506097" w:rsidP="00506097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290E8DF2" w14:textId="368E843B" w:rsidR="00506097" w:rsidRPr="00F9188D" w:rsidRDefault="00506097" w:rsidP="00506097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CPL 1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9917" w:type="dxa"/>
            <w:gridSpan w:val="9"/>
            <w:noWrap/>
            <w:vAlign w:val="bottom"/>
            <w:hideMark/>
          </w:tcPr>
          <w:p w14:paraId="2E684F43" w14:textId="6C2401D9" w:rsidR="00506097" w:rsidRPr="009E7B3D" w:rsidRDefault="00506097" w:rsidP="00506097">
            <w:pPr>
              <w:rPr>
                <w:rFonts w:ascii="Cambria" w:hAnsi="Cambria"/>
                <w:lang w:val="id-ID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Lulusan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mampu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menunjukkan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kepribadiaan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yang </w:t>
            </w:r>
            <w:proofErr w:type="spellStart"/>
            <w:r>
              <w:rPr>
                <w:rFonts w:ascii="Cambria" w:hAnsi="Cambria" w:cs="Calibri"/>
                <w:color w:val="000000"/>
              </w:rPr>
              <w:t>berakhlak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 w:cs="Calibri"/>
                <w:color w:val="000000"/>
              </w:rPr>
              <w:t>berintegritas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melalui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gramStart"/>
            <w:r>
              <w:rPr>
                <w:rFonts w:ascii="Cambria" w:hAnsi="Cambria" w:cs="Calibri"/>
                <w:color w:val="000000"/>
              </w:rPr>
              <w:t xml:space="preserve">proses  </w:t>
            </w:r>
            <w:proofErr w:type="spellStart"/>
            <w:r>
              <w:rPr>
                <w:rFonts w:ascii="Cambria" w:hAnsi="Cambria" w:cs="Calibri"/>
                <w:color w:val="000000"/>
              </w:rPr>
              <w:t>pembelajaran</w:t>
            </w:r>
            <w:proofErr w:type="spellEnd"/>
            <w:proofErr w:type="gramEnd"/>
            <w:r>
              <w:rPr>
                <w:rFonts w:ascii="Cambria" w:hAnsi="Cambria" w:cs="Calibri"/>
                <w:color w:val="000000"/>
              </w:rPr>
              <w:t xml:space="preserve"> yang </w:t>
            </w:r>
            <w:proofErr w:type="spellStart"/>
            <w:r>
              <w:rPr>
                <w:rFonts w:ascii="Cambria" w:hAnsi="Cambria" w:cs="Calibri"/>
                <w:color w:val="000000"/>
              </w:rPr>
              <w:t>menghargai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kebhinekaan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Indonesia dan </w:t>
            </w:r>
            <w:proofErr w:type="spellStart"/>
            <w:r>
              <w:rPr>
                <w:rFonts w:ascii="Cambria" w:hAnsi="Cambria" w:cs="Calibri"/>
                <w:color w:val="000000"/>
              </w:rPr>
              <w:t>nilai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keutamaan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dibidang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keahlian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ilmu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Ilmu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Komunikasi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secara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mandiri</w:t>
            </w:r>
            <w:proofErr w:type="spellEnd"/>
          </w:p>
        </w:tc>
      </w:tr>
      <w:tr w:rsidR="00506097" w:rsidRPr="00F9188D" w14:paraId="5E86F125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394ACA58" w14:textId="77777777" w:rsidR="00506097" w:rsidRPr="001A2733" w:rsidRDefault="00506097" w:rsidP="0050609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541612C" w14:textId="6E9EA4C7" w:rsidR="00506097" w:rsidRPr="00F9188D" w:rsidRDefault="00506097" w:rsidP="00506097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CPL 2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9917" w:type="dxa"/>
            <w:gridSpan w:val="9"/>
            <w:noWrap/>
            <w:vAlign w:val="bottom"/>
            <w:hideMark/>
          </w:tcPr>
          <w:p w14:paraId="3592DF22" w14:textId="76FE5488" w:rsidR="00506097" w:rsidRPr="00D34B98" w:rsidRDefault="00506097" w:rsidP="00506097">
            <w:pPr>
              <w:rPr>
                <w:rFonts w:ascii="Cambria" w:hAnsi="Cambria"/>
                <w:lang w:val="id-ID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Lulusan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mampu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merasionalkan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konsep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</w:rPr>
              <w:t>kaidah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, proses </w:t>
            </w:r>
            <w:proofErr w:type="spellStart"/>
            <w:r>
              <w:rPr>
                <w:rFonts w:ascii="Cambria" w:hAnsi="Cambria" w:cs="Calibri"/>
                <w:color w:val="000000"/>
              </w:rPr>
              <w:t>penyusunan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rencana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</w:rPr>
              <w:t>implementasi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, monitoring dan </w:t>
            </w:r>
            <w:proofErr w:type="spellStart"/>
            <w:r>
              <w:rPr>
                <w:rFonts w:ascii="Cambria" w:hAnsi="Cambria" w:cs="Calibri"/>
                <w:color w:val="000000"/>
              </w:rPr>
              <w:t>pengembangan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program </w:t>
            </w:r>
            <w:proofErr w:type="spellStart"/>
            <w:r>
              <w:rPr>
                <w:rFonts w:ascii="Cambria" w:hAnsi="Cambria" w:cs="Calibri"/>
                <w:color w:val="000000"/>
              </w:rPr>
              <w:t>komunikasi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</w:rPr>
              <w:t>serta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pengetahuan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tentang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regulasi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terkait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bidang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komunikasi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</w:p>
        </w:tc>
      </w:tr>
      <w:tr w:rsidR="00506097" w:rsidRPr="00942027" w14:paraId="02CC3DBF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DDF174" w14:textId="77777777" w:rsidR="00506097" w:rsidRPr="00F9188D" w:rsidRDefault="00506097" w:rsidP="0050609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5284E740" w14:textId="1FCF33C3" w:rsidR="00506097" w:rsidRPr="00F9188D" w:rsidRDefault="00506097" w:rsidP="00506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CPL 3 </w:t>
            </w:r>
          </w:p>
        </w:tc>
        <w:tc>
          <w:tcPr>
            <w:tcW w:w="9917" w:type="dxa"/>
            <w:gridSpan w:val="9"/>
            <w:noWrap/>
            <w:vAlign w:val="bottom"/>
            <w:hideMark/>
          </w:tcPr>
          <w:p w14:paraId="418E1519" w14:textId="48B77F7C" w:rsidR="00506097" w:rsidRPr="001715FE" w:rsidRDefault="00506097" w:rsidP="00506097">
            <w:pPr>
              <w:rPr>
                <w:rFonts w:ascii="Cambria" w:hAnsi="Cambria"/>
                <w:lang w:val="de-DE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Lulusan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mampu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mengkorelasikan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hasil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kerja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mandiri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 w:cs="Calibri"/>
                <w:color w:val="000000"/>
              </w:rPr>
              <w:t>kelompok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yang </w:t>
            </w:r>
            <w:proofErr w:type="spellStart"/>
            <w:r>
              <w:rPr>
                <w:rFonts w:ascii="Cambria" w:hAnsi="Cambria" w:cs="Calibri"/>
                <w:color w:val="000000"/>
              </w:rPr>
              <w:t>bermutu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</w:rPr>
              <w:t>terukur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dengan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pemikiran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logis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</w:rPr>
              <w:t>kritis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</w:rPr>
              <w:t>sistematis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</w:rPr>
              <w:t>serta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inovatif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dalam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konteks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pengembangan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ilmu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komunikasi</w:t>
            </w:r>
            <w:proofErr w:type="spellEnd"/>
          </w:p>
        </w:tc>
      </w:tr>
      <w:tr w:rsidR="003678FD" w:rsidRPr="00F9188D" w14:paraId="021FA8BC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0697DCF" w14:textId="77777777" w:rsidR="003678FD" w:rsidRPr="003678FD" w:rsidRDefault="003678FD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1462" w:type="dxa"/>
            <w:gridSpan w:val="11"/>
            <w:noWrap/>
            <w:hideMark/>
          </w:tcPr>
          <w:p w14:paraId="2DF098B8" w14:textId="5DCCE854" w:rsidR="003678FD" w:rsidRPr="001715FE" w:rsidRDefault="003678FD">
            <w:pPr>
              <w:rPr>
                <w:rFonts w:ascii="Cambria" w:hAnsi="Cambria"/>
              </w:rPr>
            </w:pPr>
            <w:proofErr w:type="spellStart"/>
            <w:r w:rsidRPr="001715FE">
              <w:rPr>
                <w:rFonts w:ascii="Cambria" w:hAnsi="Cambria"/>
                <w:b/>
                <w:bCs/>
              </w:rPr>
              <w:t>Capaian</w:t>
            </w:r>
            <w:proofErr w:type="spellEnd"/>
            <w:r w:rsidRPr="001715F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1715FE">
              <w:rPr>
                <w:rFonts w:ascii="Cambria" w:hAnsi="Cambria"/>
                <w:b/>
                <w:bCs/>
              </w:rPr>
              <w:t>Pembelajaran</w:t>
            </w:r>
            <w:proofErr w:type="spellEnd"/>
            <w:r w:rsidRPr="001715FE">
              <w:rPr>
                <w:rFonts w:ascii="Cambria" w:hAnsi="Cambria"/>
                <w:b/>
                <w:bCs/>
              </w:rPr>
              <w:t xml:space="preserve"> Mata </w:t>
            </w:r>
            <w:proofErr w:type="spellStart"/>
            <w:r w:rsidRPr="001715FE">
              <w:rPr>
                <w:rFonts w:ascii="Cambria" w:hAnsi="Cambria"/>
                <w:b/>
                <w:bCs/>
              </w:rPr>
              <w:t>Kuliah</w:t>
            </w:r>
            <w:proofErr w:type="spellEnd"/>
            <w:r w:rsidRPr="001715FE">
              <w:rPr>
                <w:rFonts w:ascii="Cambria" w:hAnsi="Cambria"/>
                <w:b/>
                <w:bCs/>
              </w:rPr>
              <w:t xml:space="preserve"> (CPMK)</w:t>
            </w:r>
          </w:p>
        </w:tc>
      </w:tr>
      <w:tr w:rsidR="003678FD" w:rsidRPr="00F9188D" w14:paraId="562C10CA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398D844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69AD635F" w14:textId="77777777" w:rsidR="003678FD" w:rsidRPr="00F9188D" w:rsidRDefault="003678FD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CPMK 1</w:t>
            </w:r>
          </w:p>
        </w:tc>
        <w:tc>
          <w:tcPr>
            <w:tcW w:w="9917" w:type="dxa"/>
            <w:gridSpan w:val="9"/>
            <w:noWrap/>
            <w:hideMark/>
          </w:tcPr>
          <w:p w14:paraId="3BCA2CF9" w14:textId="7E32284F" w:rsidR="003678FD" w:rsidRPr="00C83A4B" w:rsidRDefault="00C83A4B" w:rsidP="003678FD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Men</w:t>
            </w:r>
            <w:proofErr w:type="spellStart"/>
            <w:r w:rsidR="00F923A9">
              <w:rPr>
                <w:rFonts w:ascii="Cambria" w:hAnsi="Cambria"/>
              </w:rPr>
              <w:t>ga</w:t>
            </w:r>
            <w:r w:rsidR="00B24741">
              <w:rPr>
                <w:rFonts w:ascii="Cambria" w:hAnsi="Cambria"/>
              </w:rPr>
              <w:t>nalisis</w:t>
            </w:r>
            <w:proofErr w:type="spellEnd"/>
            <w:r>
              <w:rPr>
                <w:rFonts w:ascii="Cambria" w:hAnsi="Cambria"/>
                <w:lang w:val="id-ID"/>
              </w:rPr>
              <w:t xml:space="preserve"> sikap menghargai  nilai-nilai kemanusiaan </w:t>
            </w:r>
            <w:proofErr w:type="spellStart"/>
            <w:r w:rsidRPr="009F1925">
              <w:rPr>
                <w:rFonts w:ascii="Times New Roman" w:eastAsia="Times New Roman" w:hAnsi="Times New Roman"/>
                <w:sz w:val="24"/>
                <w:szCs w:val="24"/>
              </w:rPr>
              <w:t>berdasarkan</w:t>
            </w:r>
            <w:proofErr w:type="spellEnd"/>
            <w:r w:rsidRPr="009F1925">
              <w:rPr>
                <w:rFonts w:ascii="Times New Roman" w:eastAsia="Times New Roman" w:hAnsi="Times New Roman"/>
                <w:sz w:val="24"/>
                <w:szCs w:val="24"/>
              </w:rPr>
              <w:t xml:space="preserve"> agama, moral, dan </w:t>
            </w:r>
            <w:proofErr w:type="spellStart"/>
            <w:r w:rsidRPr="009F1925">
              <w:rPr>
                <w:rFonts w:ascii="Times New Roman" w:eastAsia="Times New Roman" w:hAnsi="Times New Roman"/>
                <w:sz w:val="24"/>
                <w:szCs w:val="24"/>
              </w:rPr>
              <w:t>etika</w:t>
            </w:r>
            <w:proofErr w:type="spellEnd"/>
            <w:r w:rsidR="00BD71D9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 sebagai konsep dasar Sosiologi</w:t>
            </w:r>
            <w:r w:rsidRPr="009F192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="00136C9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78FD" w:rsidRPr="00F9188D" w14:paraId="2C8F965C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38D0865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48803EE" w14:textId="77777777" w:rsidR="003678FD" w:rsidRPr="00F9188D" w:rsidRDefault="003678FD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CPMK 2</w:t>
            </w:r>
          </w:p>
        </w:tc>
        <w:tc>
          <w:tcPr>
            <w:tcW w:w="9917" w:type="dxa"/>
            <w:gridSpan w:val="9"/>
            <w:noWrap/>
            <w:hideMark/>
          </w:tcPr>
          <w:p w14:paraId="6EF0F262" w14:textId="09E1AF5C" w:rsidR="003678FD" w:rsidRPr="001715FE" w:rsidRDefault="00BD71D9" w:rsidP="003678FD">
            <w:pPr>
              <w:rPr>
                <w:rFonts w:ascii="Cambria" w:hAnsi="Cambria"/>
                <w:sz w:val="24"/>
                <w:szCs w:val="24"/>
              </w:rPr>
            </w:pPr>
            <w:bookmarkStart w:id="0" w:name="_Hlk93413338"/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C73FD4">
              <w:rPr>
                <w:rFonts w:ascii="Cambria" w:hAnsi="Cambria"/>
                <w:sz w:val="24"/>
                <w:szCs w:val="24"/>
              </w:rPr>
              <w:t>menganalisis</w:t>
            </w:r>
            <w:proofErr w:type="spellEnd"/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proses sosial dan interaksi sosial</w:t>
            </w:r>
            <w:r w:rsidR="00E62C8D">
              <w:rPr>
                <w:rFonts w:ascii="Cambria" w:hAnsi="Cambria"/>
                <w:sz w:val="24"/>
                <w:szCs w:val="24"/>
                <w:lang w:val="id-ID"/>
              </w:rPr>
              <w:t xml:space="preserve">  </w:t>
            </w:r>
            <w:r w:rsidR="001715FE" w:rsidRPr="001715FE">
              <w:rPr>
                <w:rFonts w:ascii="Cambria" w:hAnsi="Cambria"/>
                <w:sz w:val="24"/>
                <w:szCs w:val="24"/>
              </w:rPr>
              <w:t xml:space="preserve"> </w:t>
            </w:r>
            <w:bookmarkEnd w:id="0"/>
          </w:p>
        </w:tc>
      </w:tr>
      <w:tr w:rsidR="003678FD" w:rsidRPr="00942027" w14:paraId="1550782E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B880B89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4D2F3E84" w14:textId="66ED9261" w:rsidR="003678FD" w:rsidRPr="00F9188D" w:rsidRDefault="003678FD" w:rsidP="00367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3</w:t>
            </w:r>
          </w:p>
        </w:tc>
        <w:tc>
          <w:tcPr>
            <w:tcW w:w="9917" w:type="dxa"/>
            <w:gridSpan w:val="9"/>
            <w:noWrap/>
            <w:hideMark/>
          </w:tcPr>
          <w:p w14:paraId="49A7669D" w14:textId="398F0BC9" w:rsidR="003678FD" w:rsidRPr="001715FE" w:rsidRDefault="003678FD" w:rsidP="003678FD">
            <w:pPr>
              <w:rPr>
                <w:rFonts w:ascii="Cambria" w:hAnsi="Cambria"/>
                <w:lang w:val="de-DE"/>
              </w:rPr>
            </w:pPr>
            <w:r w:rsidRPr="001715FE">
              <w:rPr>
                <w:rFonts w:ascii="Cambria" w:hAnsi="Cambria"/>
                <w:lang w:val="de-DE"/>
              </w:rPr>
              <w:t> </w:t>
            </w:r>
            <w:bookmarkStart w:id="1" w:name="_Hlk93406209"/>
            <w:r w:rsidR="00BD71D9">
              <w:rPr>
                <w:rFonts w:ascii="Cambria" w:hAnsi="Cambria"/>
                <w:lang w:val="id-ID"/>
              </w:rPr>
              <w:t>M</w:t>
            </w:r>
            <w:r w:rsidRPr="001715FE">
              <w:rPr>
                <w:rFonts w:ascii="Cambria" w:hAnsi="Cambria"/>
                <w:lang w:val="id-ID"/>
              </w:rPr>
              <w:t>e</w:t>
            </w:r>
            <w:proofErr w:type="spellStart"/>
            <w:r w:rsidR="00BF1CEF">
              <w:rPr>
                <w:rFonts w:ascii="Cambria" w:hAnsi="Cambria"/>
              </w:rPr>
              <w:t>nga</w:t>
            </w:r>
            <w:r w:rsidR="00B24741">
              <w:rPr>
                <w:rFonts w:ascii="Cambria" w:hAnsi="Cambria"/>
              </w:rPr>
              <w:t>nalisis</w:t>
            </w:r>
            <w:proofErr w:type="spellEnd"/>
            <w:r w:rsidR="007154BC">
              <w:rPr>
                <w:rFonts w:ascii="Cambria" w:hAnsi="Cambria"/>
                <w:lang w:val="id-ID"/>
              </w:rPr>
              <w:t xml:space="preserve"> konsep dasar sosiologi dan kaitannya dengan fenomena sosial </w:t>
            </w:r>
            <w:r w:rsidRPr="001715FE">
              <w:rPr>
                <w:rFonts w:ascii="Cambria" w:hAnsi="Cambria"/>
                <w:lang w:val="id-ID"/>
              </w:rPr>
              <w:t xml:space="preserve"> </w:t>
            </w:r>
            <w:bookmarkEnd w:id="1"/>
          </w:p>
          <w:p w14:paraId="1EFAC47B" w14:textId="3149C2EF" w:rsidR="003678FD" w:rsidRPr="001715FE" w:rsidRDefault="003678FD" w:rsidP="003678FD">
            <w:pPr>
              <w:rPr>
                <w:rFonts w:ascii="Cambria" w:hAnsi="Cambria"/>
                <w:lang w:val="de-DE"/>
              </w:rPr>
            </w:pPr>
          </w:p>
        </w:tc>
      </w:tr>
      <w:tr w:rsidR="003678FD" w:rsidRPr="003678FD" w14:paraId="0DF944A9" w14:textId="77777777" w:rsidTr="004275B1">
        <w:trPr>
          <w:trHeight w:val="300"/>
        </w:trPr>
        <w:tc>
          <w:tcPr>
            <w:tcW w:w="1889" w:type="dxa"/>
            <w:gridSpan w:val="2"/>
            <w:vMerge/>
          </w:tcPr>
          <w:p w14:paraId="210982D3" w14:textId="77777777" w:rsidR="003678FD" w:rsidRPr="007939E8" w:rsidRDefault="003678FD" w:rsidP="003678FD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04ECA2D6" w14:textId="1B102FFA" w:rsidR="003678FD" w:rsidRDefault="003678FD" w:rsidP="00367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4</w:t>
            </w:r>
          </w:p>
        </w:tc>
        <w:tc>
          <w:tcPr>
            <w:tcW w:w="9917" w:type="dxa"/>
            <w:gridSpan w:val="9"/>
            <w:noWrap/>
          </w:tcPr>
          <w:p w14:paraId="12AE8A7B" w14:textId="2DC9AD41" w:rsidR="003678FD" w:rsidRDefault="00BD71D9" w:rsidP="003678FD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Me</w:t>
            </w:r>
            <w:proofErr w:type="spellStart"/>
            <w:r w:rsidR="00B24741">
              <w:rPr>
                <w:rFonts w:ascii="Cambria" w:hAnsi="Cambria"/>
              </w:rPr>
              <w:t>nganalisis</w:t>
            </w:r>
            <w:proofErr w:type="spellEnd"/>
            <w:r w:rsidR="007154BC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="00AC3A90">
              <w:rPr>
                <w:rFonts w:ascii="Cambria" w:hAnsi="Cambria"/>
              </w:rPr>
              <w:t>perubahan</w:t>
            </w:r>
            <w:proofErr w:type="spellEnd"/>
            <w:r w:rsidR="00AC3A90">
              <w:rPr>
                <w:rFonts w:ascii="Cambria" w:hAnsi="Cambria"/>
              </w:rPr>
              <w:t xml:space="preserve"> dan </w:t>
            </w:r>
            <w:proofErr w:type="spellStart"/>
            <w:r w:rsidR="00AC3A90">
              <w:rPr>
                <w:rFonts w:ascii="Cambria" w:hAnsi="Cambria"/>
              </w:rPr>
              <w:t>dinamika</w:t>
            </w:r>
            <w:proofErr w:type="spellEnd"/>
            <w:r w:rsidR="00AC3A90">
              <w:rPr>
                <w:rFonts w:ascii="Cambria" w:hAnsi="Cambria"/>
              </w:rPr>
              <w:t xml:space="preserve">   </w:t>
            </w:r>
            <w:proofErr w:type="spellStart"/>
            <w:r w:rsidR="00AC3A90">
              <w:rPr>
                <w:rFonts w:ascii="Cambria" w:hAnsi="Cambria"/>
              </w:rPr>
              <w:t>sosial</w:t>
            </w:r>
            <w:proofErr w:type="spellEnd"/>
            <w:r w:rsidR="00AC3A90">
              <w:rPr>
                <w:rFonts w:ascii="Cambria" w:hAnsi="Cambria"/>
              </w:rPr>
              <w:t xml:space="preserve"> </w:t>
            </w:r>
            <w:r w:rsidR="007154BC">
              <w:rPr>
                <w:rFonts w:ascii="Cambria" w:hAnsi="Cambria"/>
                <w:lang w:val="id-ID"/>
              </w:rPr>
              <w:t>di tengah masyarakat</w:t>
            </w:r>
            <w:r w:rsidRPr="001715FE">
              <w:rPr>
                <w:rFonts w:ascii="Cambria" w:hAnsi="Cambria"/>
              </w:rPr>
              <w:t xml:space="preserve"> </w:t>
            </w:r>
          </w:p>
          <w:p w14:paraId="052F987A" w14:textId="30D26662" w:rsidR="001715FE" w:rsidRPr="001715FE" w:rsidRDefault="001715FE" w:rsidP="003678FD">
            <w:pPr>
              <w:rPr>
                <w:rFonts w:ascii="Cambria" w:hAnsi="Cambria"/>
              </w:rPr>
            </w:pPr>
          </w:p>
        </w:tc>
      </w:tr>
      <w:tr w:rsidR="003678FD" w:rsidRPr="00F9188D" w14:paraId="4316C86C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B1F39DA" w14:textId="77777777" w:rsidR="003678FD" w:rsidRPr="001715FE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462" w:type="dxa"/>
            <w:gridSpan w:val="11"/>
            <w:noWrap/>
            <w:hideMark/>
          </w:tcPr>
          <w:p w14:paraId="3E46F44B" w14:textId="3C154CA0" w:rsidR="003678FD" w:rsidRPr="00F9188D" w:rsidRDefault="003678FD" w:rsidP="003678FD">
            <w:pPr>
              <w:rPr>
                <w:rFonts w:ascii="Cambria" w:hAnsi="Cambria"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Kemampuan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akhir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tiap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tahapan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belajar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(Sub-CMPK)</w:t>
            </w:r>
          </w:p>
        </w:tc>
      </w:tr>
      <w:tr w:rsidR="003678FD" w:rsidRPr="00F9188D" w14:paraId="24BEA57E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C13B5A5" w14:textId="77777777" w:rsidR="003678FD" w:rsidRPr="00F9188D" w:rsidRDefault="003678FD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7B2C4FAF" w14:textId="77777777" w:rsidR="003678FD" w:rsidRPr="00F9188D" w:rsidRDefault="003678FD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Sub-CPMK 1</w:t>
            </w:r>
          </w:p>
        </w:tc>
        <w:tc>
          <w:tcPr>
            <w:tcW w:w="9917" w:type="dxa"/>
            <w:gridSpan w:val="9"/>
            <w:noWrap/>
            <w:hideMark/>
          </w:tcPr>
          <w:p w14:paraId="6DF9D71F" w14:textId="28BE49A5" w:rsidR="003678FD" w:rsidRPr="00045065" w:rsidRDefault="00D45C4A" w:rsidP="003678FD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93411823"/>
            <w:r w:rsidRPr="00D45C4A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proofErr w:type="spellStart"/>
            <w:r w:rsidRPr="00D45C4A">
              <w:rPr>
                <w:rFonts w:ascii="Times New Roman" w:hAnsi="Times New Roman"/>
                <w:sz w:val="24"/>
                <w:szCs w:val="24"/>
              </w:rPr>
              <w:t>men</w:t>
            </w:r>
            <w:r w:rsidR="00AC3A90">
              <w:rPr>
                <w:rFonts w:ascii="Times New Roman" w:hAnsi="Times New Roman"/>
                <w:sz w:val="24"/>
                <w:szCs w:val="24"/>
              </w:rPr>
              <w:t>deskripsikan</w:t>
            </w:r>
            <w:proofErr w:type="spellEnd"/>
            <w:r w:rsidR="00BD71D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tentang konsep sosiologis serta tentang perkembangan </w:t>
            </w:r>
            <w:proofErr w:type="gramStart"/>
            <w:r w:rsidR="00BD71D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sosiologi </w:t>
            </w:r>
            <w:bookmarkEnd w:id="2"/>
            <w:r w:rsidR="00AC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3A9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proofErr w:type="gramEnd"/>
            <w:r w:rsidR="00AC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3A90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="00AC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3A90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="00AC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3A90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="00AC3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F05">
              <w:rPr>
                <w:rFonts w:ascii="Times New Roman" w:hAnsi="Times New Roman"/>
                <w:sz w:val="24"/>
                <w:szCs w:val="24"/>
              </w:rPr>
              <w:t>(CPMK 1)</w:t>
            </w:r>
          </w:p>
        </w:tc>
      </w:tr>
      <w:tr w:rsidR="00932FD5" w:rsidRPr="00045065" w14:paraId="2D5A53CE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0DF9589" w14:textId="77777777" w:rsidR="00932FD5" w:rsidRPr="00F9188D" w:rsidRDefault="00932FD5" w:rsidP="003678F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5C787C8A" w14:textId="77777777" w:rsidR="00932FD5" w:rsidRPr="00F9188D" w:rsidRDefault="00932FD5" w:rsidP="003678FD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Sub-CPMK 2</w:t>
            </w:r>
          </w:p>
        </w:tc>
        <w:tc>
          <w:tcPr>
            <w:tcW w:w="9917" w:type="dxa"/>
            <w:gridSpan w:val="9"/>
            <w:noWrap/>
            <w:hideMark/>
          </w:tcPr>
          <w:p w14:paraId="38D3B883" w14:textId="406A7340" w:rsidR="00932FD5" w:rsidRPr="00C23F05" w:rsidRDefault="00E62C8D" w:rsidP="00932FD5">
            <w:pPr>
              <w:rPr>
                <w:rFonts w:ascii="Cambria" w:hAnsi="Cambria"/>
                <w:highlight w:val="yellow"/>
              </w:rPr>
            </w:pPr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>Mampu men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>ganalisis</w:t>
            </w:r>
            <w:proofErr w:type="spellEnd"/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 xml:space="preserve"> tentang proses sosial</w:t>
            </w:r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>interaksi sosial</w:t>
            </w:r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>kelompok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>sosial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>kehidupan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>masyarkat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dan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>budaya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(CPMK 2 &amp; 3)</w:t>
            </w:r>
          </w:p>
        </w:tc>
      </w:tr>
      <w:tr w:rsidR="00932FD5" w:rsidRPr="00F9188D" w14:paraId="1F8578FA" w14:textId="77777777" w:rsidTr="004275B1">
        <w:trPr>
          <w:trHeight w:val="300"/>
        </w:trPr>
        <w:tc>
          <w:tcPr>
            <w:tcW w:w="1889" w:type="dxa"/>
            <w:gridSpan w:val="2"/>
            <w:vMerge/>
          </w:tcPr>
          <w:p w14:paraId="678C67E5" w14:textId="77777777" w:rsidR="00932FD5" w:rsidRPr="00D45C4A" w:rsidRDefault="00932FD5" w:rsidP="00932FD5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  <w:tc>
          <w:tcPr>
            <w:tcW w:w="1545" w:type="dxa"/>
            <w:gridSpan w:val="2"/>
            <w:noWrap/>
          </w:tcPr>
          <w:p w14:paraId="107AA11F" w14:textId="190CA585" w:rsidR="00932FD5" w:rsidRPr="00F9188D" w:rsidRDefault="00932FD5" w:rsidP="00932FD5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 w:rsidR="00C23F05">
              <w:rPr>
                <w:rFonts w:ascii="Cambria" w:hAnsi="Cambria"/>
              </w:rPr>
              <w:t>3</w:t>
            </w:r>
          </w:p>
        </w:tc>
        <w:tc>
          <w:tcPr>
            <w:tcW w:w="9917" w:type="dxa"/>
            <w:gridSpan w:val="9"/>
            <w:noWrap/>
          </w:tcPr>
          <w:p w14:paraId="4B83EF70" w14:textId="26557C7F" w:rsidR="00932FD5" w:rsidRPr="00C23F05" w:rsidRDefault="00D45C4A" w:rsidP="00932FD5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50609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Mampu </w:t>
            </w:r>
            <w:r w:rsidR="007154BC"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>me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nganalisis</w:t>
            </w:r>
            <w:proofErr w:type="spellEnd"/>
            <w:r w:rsidR="007154BC"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 xml:space="preserve"> tentang lembaga </w:t>
            </w:r>
            <w:proofErr w:type="gramStart"/>
            <w:r w:rsidR="007154BC"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>kemasyarakatan</w:t>
            </w:r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,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lapisan</w:t>
            </w:r>
            <w:proofErr w:type="spellEnd"/>
            <w:proofErr w:type="gramEnd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masyrakat,staratifikasi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sosial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mobilitas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sosial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dan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relevansi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dengan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kekuasaan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wewenang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dan 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>kepemimpinan</w:t>
            </w:r>
            <w:proofErr w:type="spellEnd"/>
            <w:r w:rsidR="00C23F0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(CPMK 3)</w:t>
            </w:r>
          </w:p>
        </w:tc>
      </w:tr>
      <w:tr w:rsidR="00932FD5" w:rsidRPr="00942027" w14:paraId="00305929" w14:textId="77777777" w:rsidTr="004275B1">
        <w:trPr>
          <w:trHeight w:val="300"/>
        </w:trPr>
        <w:tc>
          <w:tcPr>
            <w:tcW w:w="1889" w:type="dxa"/>
            <w:gridSpan w:val="2"/>
            <w:vMerge/>
          </w:tcPr>
          <w:p w14:paraId="5BD945E3" w14:textId="77777777" w:rsidR="00932FD5" w:rsidRPr="00F9188D" w:rsidRDefault="00932FD5" w:rsidP="00932F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395AECAF" w14:textId="6C9715BA" w:rsidR="00932FD5" w:rsidRPr="005674F7" w:rsidRDefault="00932FD5" w:rsidP="00932FD5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 xml:space="preserve">Sub-CPMK </w:t>
            </w:r>
            <w:r w:rsidR="00C23F05">
              <w:rPr>
                <w:rFonts w:ascii="Cambria" w:hAnsi="Cambria"/>
              </w:rPr>
              <w:t>4</w:t>
            </w:r>
          </w:p>
        </w:tc>
        <w:tc>
          <w:tcPr>
            <w:tcW w:w="9917" w:type="dxa"/>
            <w:gridSpan w:val="9"/>
            <w:noWrap/>
          </w:tcPr>
          <w:p w14:paraId="7036C4FF" w14:textId="2866CAE5" w:rsidR="00932FD5" w:rsidRPr="004275B1" w:rsidRDefault="00B65E81" w:rsidP="00932F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</w:t>
            </w:r>
            <w:r w:rsidRPr="00A90B88">
              <w:rPr>
                <w:rFonts w:ascii="Times New Roman" w:hAnsi="Times New Roman"/>
                <w:sz w:val="24"/>
                <w:szCs w:val="24"/>
                <w:lang w:val="de-DE"/>
              </w:rPr>
              <w:t>ampu men</w:t>
            </w:r>
            <w:proofErr w:type="spellStart"/>
            <w:r w:rsidR="00C23F05">
              <w:rPr>
                <w:rFonts w:ascii="Times New Roman" w:hAnsi="Times New Roman"/>
                <w:sz w:val="24"/>
                <w:szCs w:val="24"/>
              </w:rPr>
              <w:t>ganalisis</w:t>
            </w:r>
            <w:proofErr w:type="spellEnd"/>
            <w:r w:rsidR="007154B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4275B1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="00427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75B1">
              <w:rPr>
                <w:rFonts w:ascii="Times New Roman" w:hAnsi="Times New Roman"/>
                <w:sz w:val="24"/>
                <w:szCs w:val="24"/>
              </w:rPr>
              <w:t>Kolektif</w:t>
            </w:r>
            <w:proofErr w:type="spellEnd"/>
            <w:r w:rsidR="004275B1">
              <w:rPr>
                <w:rFonts w:ascii="Times New Roman" w:hAnsi="Times New Roman"/>
                <w:sz w:val="24"/>
                <w:szCs w:val="24"/>
              </w:rPr>
              <w:t xml:space="preserve"> &amp; Gerakan </w:t>
            </w:r>
            <w:proofErr w:type="spellStart"/>
            <w:r w:rsidR="004275B1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</w:p>
        </w:tc>
      </w:tr>
      <w:tr w:rsidR="004275B1" w:rsidRPr="00F9188D" w14:paraId="358FC390" w14:textId="77777777" w:rsidTr="004275B1">
        <w:trPr>
          <w:trHeight w:val="300"/>
        </w:trPr>
        <w:tc>
          <w:tcPr>
            <w:tcW w:w="1889" w:type="dxa"/>
            <w:gridSpan w:val="2"/>
            <w:vMerge/>
          </w:tcPr>
          <w:p w14:paraId="4036F26F" w14:textId="77777777" w:rsidR="004275B1" w:rsidRPr="00B65E81" w:rsidRDefault="004275B1" w:rsidP="004275B1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16FF5A07" w14:textId="7F654E6B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9917" w:type="dxa"/>
            <w:gridSpan w:val="9"/>
            <w:noWrap/>
          </w:tcPr>
          <w:p w14:paraId="5D2D7FE1" w14:textId="727C9668" w:rsidR="004275B1" w:rsidRPr="007154BC" w:rsidRDefault="004275B1" w:rsidP="004275B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</w:t>
            </w:r>
            <w:r w:rsidRPr="00A90B88">
              <w:rPr>
                <w:rFonts w:ascii="Times New Roman" w:hAnsi="Times New Roman"/>
                <w:sz w:val="24"/>
                <w:szCs w:val="24"/>
                <w:lang w:val="de-DE"/>
              </w:rPr>
              <w:t>ampu men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tentang perubahan sosial dan kebudayaan, serta modernisasi (CPMK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</w:tc>
      </w:tr>
      <w:tr w:rsidR="004275B1" w:rsidRPr="00F9188D" w14:paraId="5F9B6975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E14F3F1" w14:textId="77777777" w:rsidR="004275B1" w:rsidRPr="00F9188D" w:rsidRDefault="004275B1" w:rsidP="004275B1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312" w:type="dxa"/>
            <w:gridSpan w:val="5"/>
            <w:noWrap/>
            <w:hideMark/>
          </w:tcPr>
          <w:p w14:paraId="64DF4368" w14:textId="3050012D" w:rsidR="004275B1" w:rsidRPr="005674F7" w:rsidRDefault="004275B1" w:rsidP="004275B1">
            <w:pPr>
              <w:rPr>
                <w:rFonts w:ascii="Cambria" w:hAnsi="Cambria"/>
                <w:b/>
                <w:bCs/>
              </w:rPr>
            </w:pPr>
            <w:proofErr w:type="spellStart"/>
            <w:r w:rsidRPr="005674F7">
              <w:rPr>
                <w:rFonts w:ascii="Cambria" w:hAnsi="Cambria"/>
                <w:b/>
                <w:bCs/>
              </w:rPr>
              <w:t>Korelasi</w:t>
            </w:r>
            <w:proofErr w:type="spellEnd"/>
            <w:r w:rsidRPr="005674F7">
              <w:rPr>
                <w:rFonts w:ascii="Cambria" w:hAnsi="Cambria"/>
                <w:b/>
                <w:bCs/>
              </w:rPr>
              <w:t xml:space="preserve"> </w:t>
            </w:r>
            <w:proofErr w:type="gramStart"/>
            <w:r w:rsidRPr="005674F7">
              <w:rPr>
                <w:rFonts w:ascii="Cambria" w:hAnsi="Cambria"/>
                <w:b/>
                <w:bCs/>
              </w:rPr>
              <w:t xml:space="preserve">CPMK  </w:t>
            </w:r>
            <w:proofErr w:type="spellStart"/>
            <w:r w:rsidRPr="005674F7">
              <w:rPr>
                <w:rFonts w:ascii="Cambria" w:hAnsi="Cambria"/>
                <w:b/>
                <w:bCs/>
              </w:rPr>
              <w:t>terhadap</w:t>
            </w:r>
            <w:proofErr w:type="spellEnd"/>
            <w:proofErr w:type="gramEnd"/>
            <w:r w:rsidRPr="005674F7">
              <w:rPr>
                <w:rFonts w:ascii="Cambria" w:hAnsi="Cambria"/>
                <w:b/>
                <w:bCs/>
              </w:rPr>
              <w:t xml:space="preserve"> Sub-CPMK</w:t>
            </w:r>
          </w:p>
        </w:tc>
        <w:tc>
          <w:tcPr>
            <w:tcW w:w="1270" w:type="dxa"/>
            <w:noWrap/>
            <w:hideMark/>
          </w:tcPr>
          <w:p w14:paraId="6429EB55" w14:textId="77777777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7361411" w14:textId="77777777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0AC9124" w14:textId="77777777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127" w:type="dxa"/>
            <w:noWrap/>
            <w:hideMark/>
          </w:tcPr>
          <w:p w14:paraId="6748D80F" w14:textId="77777777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783" w:type="dxa"/>
            <w:noWrap/>
            <w:hideMark/>
          </w:tcPr>
          <w:p w14:paraId="7095AA50" w14:textId="77777777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38B3AA5C" w14:textId="77777777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</w:tr>
      <w:tr w:rsidR="004275B1" w:rsidRPr="00F9188D" w14:paraId="62242C67" w14:textId="77777777" w:rsidTr="004275B1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682985C4" w14:textId="77777777" w:rsidR="004275B1" w:rsidRPr="00F9188D" w:rsidRDefault="004275B1" w:rsidP="004275B1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545" w:type="dxa"/>
            <w:gridSpan w:val="2"/>
            <w:noWrap/>
            <w:hideMark/>
          </w:tcPr>
          <w:p w14:paraId="1BFDAF5C" w14:textId="77777777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6E3D1943" w14:textId="3DF163DB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1</w:t>
            </w:r>
          </w:p>
        </w:tc>
        <w:tc>
          <w:tcPr>
            <w:tcW w:w="1182" w:type="dxa"/>
            <w:noWrap/>
            <w:hideMark/>
          </w:tcPr>
          <w:p w14:paraId="38FF0C10" w14:textId="08599D9B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2</w:t>
            </w:r>
          </w:p>
        </w:tc>
        <w:tc>
          <w:tcPr>
            <w:tcW w:w="1445" w:type="dxa"/>
            <w:noWrap/>
            <w:hideMark/>
          </w:tcPr>
          <w:p w14:paraId="2B7E8ADF" w14:textId="31F4DAB0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3</w:t>
            </w:r>
          </w:p>
        </w:tc>
        <w:tc>
          <w:tcPr>
            <w:tcW w:w="1270" w:type="dxa"/>
            <w:noWrap/>
            <w:hideMark/>
          </w:tcPr>
          <w:p w14:paraId="30A2444F" w14:textId="436BA2CD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4</w:t>
            </w:r>
          </w:p>
        </w:tc>
        <w:tc>
          <w:tcPr>
            <w:tcW w:w="1278" w:type="dxa"/>
            <w:noWrap/>
            <w:hideMark/>
          </w:tcPr>
          <w:p w14:paraId="5C23667C" w14:textId="5E1F780B" w:rsidR="004275B1" w:rsidRPr="005674F7" w:rsidRDefault="004275B1" w:rsidP="004275B1">
            <w:pPr>
              <w:rPr>
                <w:rFonts w:ascii="Cambria" w:hAnsi="Cambria"/>
              </w:rPr>
            </w:pPr>
          </w:p>
        </w:tc>
        <w:tc>
          <w:tcPr>
            <w:tcW w:w="1065" w:type="dxa"/>
            <w:noWrap/>
          </w:tcPr>
          <w:p w14:paraId="551F9071" w14:textId="555CB9D2" w:rsidR="004275B1" w:rsidRPr="005674F7" w:rsidRDefault="004275B1" w:rsidP="004275B1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</w:tcPr>
          <w:p w14:paraId="36F52062" w14:textId="31D8630D" w:rsidR="004275B1" w:rsidRPr="005674F7" w:rsidRDefault="004275B1" w:rsidP="004275B1">
            <w:pPr>
              <w:rPr>
                <w:rFonts w:ascii="Cambria" w:hAnsi="Cambria"/>
              </w:rPr>
            </w:pPr>
          </w:p>
        </w:tc>
        <w:tc>
          <w:tcPr>
            <w:tcW w:w="783" w:type="dxa"/>
            <w:noWrap/>
          </w:tcPr>
          <w:p w14:paraId="74E82791" w14:textId="3E432B14" w:rsidR="004275B1" w:rsidRPr="005674F7" w:rsidRDefault="004275B1" w:rsidP="004275B1">
            <w:pPr>
              <w:rPr>
                <w:rFonts w:ascii="Cambria" w:hAnsi="Cambria"/>
              </w:rPr>
            </w:pPr>
          </w:p>
        </w:tc>
        <w:tc>
          <w:tcPr>
            <w:tcW w:w="627" w:type="dxa"/>
            <w:noWrap/>
          </w:tcPr>
          <w:p w14:paraId="0942C8F6" w14:textId="77777777" w:rsidR="004275B1" w:rsidRPr="005674F7" w:rsidRDefault="004275B1" w:rsidP="004275B1">
            <w:pPr>
              <w:rPr>
                <w:rFonts w:ascii="Cambria" w:hAnsi="Cambria"/>
              </w:rPr>
            </w:pPr>
          </w:p>
        </w:tc>
      </w:tr>
      <w:tr w:rsidR="004275B1" w:rsidRPr="00F9188D" w14:paraId="71B66834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20C85D9C" w14:textId="77777777" w:rsidR="004275B1" w:rsidRPr="00F9188D" w:rsidRDefault="004275B1" w:rsidP="004275B1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41BBFC9E" w14:textId="311BA735" w:rsidR="004275B1" w:rsidRPr="005674F7" w:rsidRDefault="004275B1" w:rsidP="004275B1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</w:t>
            </w:r>
            <w:r>
              <w:rPr>
                <w:rFonts w:ascii="Cambria" w:hAnsi="Cambria"/>
              </w:rPr>
              <w:t>L-1</w:t>
            </w:r>
          </w:p>
        </w:tc>
        <w:tc>
          <w:tcPr>
            <w:tcW w:w="1140" w:type="dxa"/>
            <w:noWrap/>
            <w:hideMark/>
          </w:tcPr>
          <w:p w14:paraId="63D71628" w14:textId="6A7F9638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1182" w:type="dxa"/>
            <w:noWrap/>
            <w:hideMark/>
          </w:tcPr>
          <w:p w14:paraId="4D79F7CA" w14:textId="638EEE93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</w:rPr>
            </w:pPr>
          </w:p>
        </w:tc>
        <w:tc>
          <w:tcPr>
            <w:tcW w:w="1445" w:type="dxa"/>
            <w:noWrap/>
            <w:hideMark/>
          </w:tcPr>
          <w:p w14:paraId="5B23D281" w14:textId="3A636016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</w:rPr>
            </w:pPr>
          </w:p>
        </w:tc>
        <w:tc>
          <w:tcPr>
            <w:tcW w:w="1270" w:type="dxa"/>
            <w:noWrap/>
            <w:hideMark/>
          </w:tcPr>
          <w:p w14:paraId="084F7BB4" w14:textId="3074B054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√</w:t>
            </w:r>
          </w:p>
        </w:tc>
        <w:tc>
          <w:tcPr>
            <w:tcW w:w="1278" w:type="dxa"/>
            <w:noWrap/>
            <w:hideMark/>
          </w:tcPr>
          <w:p w14:paraId="6C495DE3" w14:textId="08D59CA5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</w:rPr>
            </w:pPr>
          </w:p>
        </w:tc>
        <w:tc>
          <w:tcPr>
            <w:tcW w:w="1065" w:type="dxa"/>
            <w:noWrap/>
          </w:tcPr>
          <w:p w14:paraId="55A3C1D4" w14:textId="6740EA59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</w:rPr>
            </w:pPr>
          </w:p>
        </w:tc>
        <w:tc>
          <w:tcPr>
            <w:tcW w:w="1127" w:type="dxa"/>
            <w:noWrap/>
          </w:tcPr>
          <w:p w14:paraId="064FBF4E" w14:textId="61518DCC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</w:rPr>
            </w:pPr>
          </w:p>
        </w:tc>
        <w:tc>
          <w:tcPr>
            <w:tcW w:w="783" w:type="dxa"/>
            <w:noWrap/>
          </w:tcPr>
          <w:p w14:paraId="3C6ACC48" w14:textId="77777777" w:rsidR="004275B1" w:rsidRPr="00D34B98" w:rsidRDefault="004275B1" w:rsidP="004275B1">
            <w:pPr>
              <w:ind w:left="406"/>
              <w:rPr>
                <w:rFonts w:ascii="Cambria" w:hAnsi="Cambria"/>
              </w:rPr>
            </w:pPr>
          </w:p>
        </w:tc>
        <w:tc>
          <w:tcPr>
            <w:tcW w:w="627" w:type="dxa"/>
            <w:noWrap/>
          </w:tcPr>
          <w:p w14:paraId="682BC1CB" w14:textId="77777777" w:rsidR="004275B1" w:rsidRPr="005674F7" w:rsidRDefault="004275B1" w:rsidP="004275B1">
            <w:pPr>
              <w:rPr>
                <w:rFonts w:ascii="Cambria" w:hAnsi="Cambria"/>
              </w:rPr>
            </w:pPr>
          </w:p>
        </w:tc>
      </w:tr>
      <w:tr w:rsidR="004275B1" w:rsidRPr="00F9188D" w14:paraId="1B8F157D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C87C76" w14:textId="77777777" w:rsidR="004275B1" w:rsidRPr="00F9188D" w:rsidRDefault="004275B1" w:rsidP="004275B1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F5BB886" w14:textId="164E7764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</w:t>
            </w:r>
            <w:r>
              <w:rPr>
                <w:rFonts w:ascii="Cambria" w:hAnsi="Cambria"/>
                <w:sz w:val="24"/>
                <w:szCs w:val="24"/>
              </w:rPr>
              <w:t>L-</w:t>
            </w:r>
            <w:r w:rsidRPr="005674F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40" w:type="dxa"/>
            <w:noWrap/>
            <w:hideMark/>
          </w:tcPr>
          <w:p w14:paraId="4CC2B7AF" w14:textId="33B5EB50" w:rsidR="004275B1" w:rsidRPr="00D34B98" w:rsidRDefault="004275B1" w:rsidP="004275B1">
            <w:pPr>
              <w:ind w:left="40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650D8798" w14:textId="28CCD3DB" w:rsidR="004275B1" w:rsidRPr="00D34B98" w:rsidRDefault="004275B1" w:rsidP="004275B1">
            <w:pPr>
              <w:ind w:left="40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5317B5F3" w14:textId="43D3451A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1270" w:type="dxa"/>
            <w:noWrap/>
            <w:hideMark/>
          </w:tcPr>
          <w:p w14:paraId="4FABFC0D" w14:textId="18EBD2AB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3F15139" w14:textId="55C66B26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65" w:type="dxa"/>
            <w:noWrap/>
          </w:tcPr>
          <w:p w14:paraId="2BC5AAA9" w14:textId="380973DC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7" w:type="dxa"/>
            <w:noWrap/>
          </w:tcPr>
          <w:p w14:paraId="5930DCA6" w14:textId="3CB4D30E" w:rsidR="004275B1" w:rsidRPr="00D34B98" w:rsidRDefault="004275B1" w:rsidP="004275B1">
            <w:pPr>
              <w:ind w:left="40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</w:tcPr>
          <w:p w14:paraId="428DC28B" w14:textId="10B9A327" w:rsidR="004275B1" w:rsidRPr="00D34B98" w:rsidRDefault="004275B1" w:rsidP="004275B1">
            <w:pPr>
              <w:ind w:left="40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</w:tcPr>
          <w:p w14:paraId="536D1A19" w14:textId="77777777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275B1" w:rsidRPr="00F9188D" w14:paraId="4B9CB7F4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B381F2C" w14:textId="77777777" w:rsidR="004275B1" w:rsidRPr="00F9188D" w:rsidRDefault="004275B1" w:rsidP="004275B1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1310AEC2" w14:textId="6D6C00D2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</w:t>
            </w:r>
            <w:r>
              <w:rPr>
                <w:rFonts w:ascii="Cambria" w:hAnsi="Cambria"/>
                <w:sz w:val="24"/>
                <w:szCs w:val="24"/>
              </w:rPr>
              <w:t>L-3</w:t>
            </w:r>
          </w:p>
        </w:tc>
        <w:tc>
          <w:tcPr>
            <w:tcW w:w="1140" w:type="dxa"/>
            <w:noWrap/>
            <w:hideMark/>
          </w:tcPr>
          <w:p w14:paraId="020CFECE" w14:textId="3CB7ECD2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1182" w:type="dxa"/>
            <w:noWrap/>
            <w:hideMark/>
          </w:tcPr>
          <w:p w14:paraId="4797CC66" w14:textId="7705105F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 </w:t>
            </w:r>
            <w:r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1445" w:type="dxa"/>
            <w:noWrap/>
            <w:hideMark/>
          </w:tcPr>
          <w:p w14:paraId="25893B4D" w14:textId="185215C8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 </w:t>
            </w:r>
            <w:r>
              <w:rPr>
                <w:rFonts w:ascii="Cambria" w:hAnsi="Cambria"/>
                <w:sz w:val="24"/>
                <w:szCs w:val="24"/>
              </w:rPr>
              <w:t>√</w:t>
            </w:r>
          </w:p>
        </w:tc>
        <w:tc>
          <w:tcPr>
            <w:tcW w:w="1270" w:type="dxa"/>
            <w:noWrap/>
            <w:hideMark/>
          </w:tcPr>
          <w:p w14:paraId="1CB4C614" w14:textId="19117827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8" w:type="dxa"/>
            <w:noWrap/>
            <w:hideMark/>
          </w:tcPr>
          <w:p w14:paraId="5E1F9D38" w14:textId="71965715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</w:tcPr>
          <w:p w14:paraId="7DDF50C5" w14:textId="3BCCC77B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7" w:type="dxa"/>
            <w:noWrap/>
          </w:tcPr>
          <w:p w14:paraId="7B2A9730" w14:textId="0011894C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</w:tcPr>
          <w:p w14:paraId="2BF715EF" w14:textId="77777777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</w:tcPr>
          <w:p w14:paraId="4111314A" w14:textId="77777777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275B1" w:rsidRPr="00F9188D" w14:paraId="7F746E90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649DDD6" w14:textId="77777777" w:rsidR="004275B1" w:rsidRPr="00F9188D" w:rsidRDefault="004275B1" w:rsidP="004275B1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6AD03E8B" w14:textId="57C43BD2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0" w:type="dxa"/>
            <w:noWrap/>
            <w:hideMark/>
          </w:tcPr>
          <w:p w14:paraId="51FC589A" w14:textId="13981347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58DFDA65" w14:textId="77777777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1ECA355A" w14:textId="784D1EA7" w:rsidR="004275B1" w:rsidRPr="00B65E81" w:rsidRDefault="004275B1" w:rsidP="004275B1">
            <w:pPr>
              <w:pStyle w:val="ListParagraph"/>
              <w:ind w:left="76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14:paraId="4E6D7D4F" w14:textId="113AC658" w:rsidR="004275B1" w:rsidRPr="00D34B98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8" w:type="dxa"/>
            <w:noWrap/>
            <w:hideMark/>
          </w:tcPr>
          <w:p w14:paraId="596D21B4" w14:textId="77777777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</w:tcPr>
          <w:p w14:paraId="4AB2E6B5" w14:textId="34EFE5DA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7" w:type="dxa"/>
            <w:noWrap/>
          </w:tcPr>
          <w:p w14:paraId="4C49924F" w14:textId="3A0D8D3B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3" w:type="dxa"/>
            <w:noWrap/>
          </w:tcPr>
          <w:p w14:paraId="3D7EB166" w14:textId="0CEC88CC" w:rsidR="004275B1" w:rsidRPr="005674F7" w:rsidRDefault="004275B1" w:rsidP="004275B1">
            <w:pPr>
              <w:pStyle w:val="ListParagraph"/>
              <w:ind w:left="76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7" w:type="dxa"/>
            <w:noWrap/>
          </w:tcPr>
          <w:p w14:paraId="40686195" w14:textId="77777777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275B1" w:rsidRPr="002430D3" w14:paraId="2FC1DBEB" w14:textId="77777777" w:rsidTr="004275B1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30C2778F" w14:textId="77777777" w:rsidR="004275B1" w:rsidRPr="00B65E81" w:rsidRDefault="004275B1" w:rsidP="004275B1">
            <w:pPr>
              <w:rPr>
                <w:rFonts w:ascii="Cambria" w:hAnsi="Cambria"/>
                <w:b/>
                <w:bCs/>
              </w:rPr>
            </w:pPr>
            <w:proofErr w:type="spellStart"/>
            <w:r w:rsidRPr="00B65E81">
              <w:rPr>
                <w:rFonts w:ascii="Cambria" w:hAnsi="Cambria"/>
                <w:b/>
                <w:bCs/>
              </w:rPr>
              <w:t>Deskripsi</w:t>
            </w:r>
            <w:proofErr w:type="spellEnd"/>
            <w:r w:rsidRPr="00B65E81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B65E81">
              <w:rPr>
                <w:rFonts w:ascii="Cambria" w:hAnsi="Cambria"/>
                <w:b/>
                <w:bCs/>
              </w:rPr>
              <w:t>Singkat</w:t>
            </w:r>
            <w:proofErr w:type="spellEnd"/>
            <w:r w:rsidRPr="00B65E81">
              <w:rPr>
                <w:rFonts w:ascii="Cambria" w:hAnsi="Cambria"/>
                <w:b/>
                <w:bCs/>
              </w:rPr>
              <w:t xml:space="preserve"> MK</w:t>
            </w:r>
          </w:p>
        </w:tc>
        <w:tc>
          <w:tcPr>
            <w:tcW w:w="11462" w:type="dxa"/>
            <w:gridSpan w:val="11"/>
            <w:noWrap/>
            <w:hideMark/>
          </w:tcPr>
          <w:p w14:paraId="621FF38A" w14:textId="55A88723" w:rsidR="004275B1" w:rsidRPr="00136C91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 xml:space="preserve">Mata kuliah ini mempelajari </w:t>
            </w:r>
            <w:r w:rsidRPr="00136C91">
              <w:rPr>
                <w:rStyle w:val="fontstyle01"/>
                <w:rFonts w:ascii="Cambria" w:hAnsi="Cambria"/>
                <w:sz w:val="24"/>
                <w:szCs w:val="24"/>
                <w:lang w:val="id-ID"/>
              </w:rPr>
              <w:t>sejarah perkembangan sosiologi, interaksi sosial, Struktur sosisial, kelompok sosial, Mobilitas  Sosial, Lembaga sosial, perubahan sosial, Tatanan dan pengendalian sosial, jenis kelamin dan gender, konformitas dan penyimpangan , perilaku kolektif dan gerakan sosial, wewenang dan kekuasaan, keluarga dan kebudayaan serta topik yang relevan dengan matakuliah pengantar sosiologi</w:t>
            </w:r>
            <w:r w:rsidRPr="00136C91">
              <w:rPr>
                <w:rFonts w:ascii="Cambria" w:hAnsi="Cambria"/>
                <w:sz w:val="24"/>
                <w:szCs w:val="24"/>
              </w:rPr>
              <w:t xml:space="preserve">. </w:t>
            </w:r>
          </w:p>
          <w:p w14:paraId="2F717C7F" w14:textId="75F20E6A" w:rsidR="004275B1" w:rsidRPr="00B65E81" w:rsidRDefault="004275B1" w:rsidP="004275B1">
            <w:pPr>
              <w:rPr>
                <w:rFonts w:ascii="Cambria" w:eastAsia="Arial Unicode MS" w:hAnsi="Cambria" w:cs="Arial"/>
              </w:rPr>
            </w:pPr>
          </w:p>
        </w:tc>
      </w:tr>
      <w:tr w:rsidR="004275B1" w:rsidRPr="002430D3" w14:paraId="296DCA2D" w14:textId="77777777" w:rsidTr="004275B1">
        <w:trPr>
          <w:trHeight w:val="300"/>
        </w:trPr>
        <w:tc>
          <w:tcPr>
            <w:tcW w:w="1889" w:type="dxa"/>
            <w:gridSpan w:val="2"/>
            <w:noWrap/>
          </w:tcPr>
          <w:p w14:paraId="7098F6C5" w14:textId="530CCAEC" w:rsidR="004275B1" w:rsidRPr="00B65E81" w:rsidRDefault="004275B1" w:rsidP="004275B1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Bahan Kajian/Materi</w:t>
            </w:r>
          </w:p>
        </w:tc>
        <w:tc>
          <w:tcPr>
            <w:tcW w:w="11462" w:type="dxa"/>
            <w:gridSpan w:val="11"/>
            <w:noWrap/>
          </w:tcPr>
          <w:p w14:paraId="105495CC" w14:textId="77777777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Materi pembelajaran kuliah Pengantar Sosiologi ini mencakup materi sebagai berikut:</w:t>
            </w:r>
          </w:p>
          <w:p w14:paraId="18037952" w14:textId="77777777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1. Disiplin sosiologi upaya ilmiah untuk melahirkan pengetahuan tentang masyarakat, kelompok sosial dan interaksi sosial.</w:t>
            </w:r>
          </w:p>
          <w:p w14:paraId="5851F9D5" w14:textId="77777777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2. Objek-objek kajian sosiologi.</w:t>
            </w:r>
          </w:p>
          <w:p w14:paraId="5BEA3F50" w14:textId="77777777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3. Pentingnya pengetahuan sosiologis bagi pengelolaan kehidupan sosial dan pembangunan.</w:t>
            </w:r>
          </w:p>
          <w:p w14:paraId="4033BB68" w14:textId="3E8C2BFC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>4</w:t>
            </w: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. Sosiologi sebagai Ilmu Pengetahuan dan Perkembangannya</w:t>
            </w:r>
          </w:p>
          <w:p w14:paraId="4DB39382" w14:textId="2CC491B3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>5</w:t>
            </w: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. Proses Sosial dInteraksi Sosial</w:t>
            </w:r>
          </w:p>
          <w:p w14:paraId="7D2EC07C" w14:textId="4CED7493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>6</w:t>
            </w: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. Kelompok Sosial dan Hubungan Antar Kelompok</w:t>
            </w:r>
          </w:p>
          <w:p w14:paraId="059B4239" w14:textId="66B47C40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>7</w:t>
            </w: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. Kebudayaan dan Masyarakat</w:t>
            </w:r>
          </w:p>
          <w:p w14:paraId="30482AD9" w14:textId="28583F89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>8</w:t>
            </w: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 xml:space="preserve"> Lembaga Kemasyarakatan</w:t>
            </w:r>
          </w:p>
          <w:p w14:paraId="5BA08BC4" w14:textId="3DEFF7EF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>9</w:t>
            </w: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. Stratifikasi Sosial dan Mobilitas Sosial</w:t>
            </w:r>
          </w:p>
          <w:p w14:paraId="391EBC3D" w14:textId="4ADEABE0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>10</w:t>
            </w: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. Kekuasaan, Wewenang dan Kepemimpinan</w:t>
            </w:r>
          </w:p>
          <w:p w14:paraId="6B28486C" w14:textId="062014AA" w:rsidR="004275B1" w:rsidRPr="00136C9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>11</w:t>
            </w: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. Perilaku Kolektif dan Gerakan Sosial</w:t>
            </w:r>
          </w:p>
          <w:p w14:paraId="373FE62B" w14:textId="4EDEFCFC" w:rsidR="004275B1" w:rsidRPr="00B65E81" w:rsidRDefault="004275B1" w:rsidP="004275B1">
            <w:pPr>
              <w:rPr>
                <w:rFonts w:ascii="Cambria" w:eastAsia="Arial Unicode MS" w:hAnsi="Cambria" w:cs="Arial"/>
                <w:sz w:val="24"/>
                <w:szCs w:val="24"/>
                <w:lang w:val="id-ID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>12</w:t>
            </w:r>
            <w:r w:rsidRPr="00136C91">
              <w:rPr>
                <w:rFonts w:ascii="Cambria" w:eastAsia="Arial Unicode MS" w:hAnsi="Cambria" w:cs="Arial"/>
                <w:sz w:val="24"/>
                <w:szCs w:val="24"/>
                <w:lang w:val="id-ID"/>
              </w:rPr>
              <w:t>. Perubahan Sosial</w:t>
            </w:r>
          </w:p>
        </w:tc>
      </w:tr>
      <w:tr w:rsidR="004275B1" w:rsidRPr="00F9188D" w14:paraId="26BE9CC6" w14:textId="77777777" w:rsidTr="004275B1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233129A4" w14:textId="590BDF8A" w:rsidR="004275B1" w:rsidRPr="00F9188D" w:rsidRDefault="004275B1" w:rsidP="004275B1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Pustaka</w:t>
            </w:r>
          </w:p>
        </w:tc>
        <w:tc>
          <w:tcPr>
            <w:tcW w:w="1545" w:type="dxa"/>
            <w:gridSpan w:val="2"/>
            <w:noWrap/>
            <w:hideMark/>
          </w:tcPr>
          <w:p w14:paraId="30172CCE" w14:textId="77777777" w:rsidR="004275B1" w:rsidRPr="005674F7" w:rsidRDefault="004275B1" w:rsidP="004275B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gramStart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9917" w:type="dxa"/>
            <w:gridSpan w:val="9"/>
            <w:noWrap/>
          </w:tcPr>
          <w:p w14:paraId="041EA578" w14:textId="55B9E757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275B1" w:rsidRPr="00027908" w14:paraId="3AACA31B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9129E6" w14:textId="77777777" w:rsidR="004275B1" w:rsidRPr="00F9188D" w:rsidRDefault="004275B1" w:rsidP="004275B1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462" w:type="dxa"/>
            <w:gridSpan w:val="11"/>
            <w:noWrap/>
          </w:tcPr>
          <w:p w14:paraId="510151D1" w14:textId="0756628C" w:rsidR="004275B1" w:rsidRPr="005674F7" w:rsidRDefault="004275B1" w:rsidP="004275B1">
            <w:pPr>
              <w:rPr>
                <w:rFonts w:ascii="Cambria" w:hAnsi="Cambria"/>
                <w:sz w:val="24"/>
                <w:szCs w:val="24"/>
                <w:lang w:val="fi-FI"/>
              </w:rPr>
            </w:pPr>
          </w:p>
        </w:tc>
      </w:tr>
      <w:tr w:rsidR="004275B1" w:rsidRPr="00F9188D" w14:paraId="65E7FBA2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BFA1708" w14:textId="77777777" w:rsidR="004275B1" w:rsidRPr="00027908" w:rsidRDefault="004275B1" w:rsidP="004275B1">
            <w:pPr>
              <w:rPr>
                <w:rFonts w:ascii="Cambria" w:hAnsi="Cambria"/>
                <w:b/>
                <w:bCs/>
                <w:lang w:val="fi-FI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145247AE" w14:textId="77A18834" w:rsidR="004275B1" w:rsidRPr="005674F7" w:rsidRDefault="004275B1" w:rsidP="004275B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Pendukung</w:t>
            </w:r>
            <w:proofErr w:type="spellEnd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917" w:type="dxa"/>
            <w:gridSpan w:val="9"/>
            <w:noWrap/>
          </w:tcPr>
          <w:p w14:paraId="33949369" w14:textId="77777777" w:rsidR="004275B1" w:rsidRPr="005674F7" w:rsidRDefault="004275B1" w:rsidP="004275B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4275B1" w:rsidRPr="005674F7" w14:paraId="29B068E0" w14:textId="77777777" w:rsidTr="004275B1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FAD638D" w14:textId="77777777" w:rsidR="004275B1" w:rsidRPr="00F9188D" w:rsidRDefault="004275B1" w:rsidP="004275B1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462" w:type="dxa"/>
            <w:gridSpan w:val="11"/>
            <w:noWrap/>
          </w:tcPr>
          <w:p w14:paraId="09D0C8B4" w14:textId="57ECE645" w:rsidR="004275B1" w:rsidRPr="005E5476" w:rsidRDefault="004275B1" w:rsidP="004275B1">
            <w:pPr>
              <w:pStyle w:val="ListParagraph"/>
              <w:numPr>
                <w:ilvl w:val="0"/>
                <w:numId w:val="18"/>
              </w:numPr>
              <w:ind w:left="405"/>
              <w:rPr>
                <w:rFonts w:ascii="Cambria" w:hAnsi="Cambria" w:cs="Arial"/>
                <w:sz w:val="24"/>
                <w:szCs w:val="24"/>
                <w:lang w:val="en-GB"/>
              </w:rPr>
            </w:pPr>
          </w:p>
        </w:tc>
      </w:tr>
      <w:tr w:rsidR="004275B1" w:rsidRPr="00F9188D" w14:paraId="347DFA13" w14:textId="77777777" w:rsidTr="004275B1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6FB417CA" w14:textId="77777777" w:rsidR="004275B1" w:rsidRPr="00F9188D" w:rsidRDefault="004275B1" w:rsidP="004275B1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lastRenderedPageBreak/>
              <w:t xml:space="preserve">Dosen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pengampu</w:t>
            </w:r>
            <w:proofErr w:type="spellEnd"/>
          </w:p>
        </w:tc>
        <w:tc>
          <w:tcPr>
            <w:tcW w:w="11462" w:type="dxa"/>
            <w:gridSpan w:val="11"/>
            <w:noWrap/>
          </w:tcPr>
          <w:p w14:paraId="6B0185FC" w14:textId="364AD3F6" w:rsidR="004275B1" w:rsidRPr="00994E27" w:rsidRDefault="004275B1" w:rsidP="004275B1">
            <w:pPr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4275B1" w:rsidRPr="00F9188D" w14:paraId="4F40850E" w14:textId="77777777" w:rsidTr="004275B1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5FEF8989" w14:textId="77777777" w:rsidR="004275B1" w:rsidRPr="00F9188D" w:rsidRDefault="004275B1" w:rsidP="004275B1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 xml:space="preserve">Mata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kuliah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Syarat</w:t>
            </w:r>
            <w:proofErr w:type="spellEnd"/>
          </w:p>
        </w:tc>
        <w:tc>
          <w:tcPr>
            <w:tcW w:w="11462" w:type="dxa"/>
            <w:gridSpan w:val="11"/>
            <w:noWrap/>
          </w:tcPr>
          <w:p w14:paraId="037C366C" w14:textId="6FB2579C" w:rsidR="004275B1" w:rsidRPr="00F9188D" w:rsidRDefault="004275B1" w:rsidP="004275B1">
            <w:pPr>
              <w:rPr>
                <w:rFonts w:ascii="Cambria" w:hAnsi="Cambria"/>
                <w:lang w:val="de-DE"/>
              </w:rPr>
            </w:pPr>
          </w:p>
        </w:tc>
      </w:tr>
    </w:tbl>
    <w:p w14:paraId="706F0C3A" w14:textId="77777777" w:rsidR="004555EF" w:rsidRPr="004555EF" w:rsidRDefault="004555EF" w:rsidP="004555EF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536"/>
        <w:gridCol w:w="2409"/>
        <w:gridCol w:w="1730"/>
        <w:gridCol w:w="1843"/>
        <w:gridCol w:w="1276"/>
        <w:gridCol w:w="1276"/>
        <w:gridCol w:w="1276"/>
      </w:tblGrid>
      <w:tr w:rsidR="00BC59B6" w:rsidRPr="00BC59B6" w14:paraId="4B5FCDF7" w14:textId="5D4C5533" w:rsidTr="004275B1">
        <w:trPr>
          <w:trHeight w:val="1012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4EE2D" w14:textId="48A64701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Mg Ke-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21DC5" w14:textId="1293B13A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C59B6">
              <w:rPr>
                <w:rFonts w:ascii="Times New Roman" w:hAnsi="Times New Roman"/>
                <w:b/>
              </w:rPr>
              <w:t>Kemampuan</w:t>
            </w:r>
            <w:proofErr w:type="spellEnd"/>
            <w:r w:rsidRPr="00BC59B6">
              <w:rPr>
                <w:rFonts w:ascii="Times New Roman" w:hAnsi="Times New Roman"/>
                <w:b/>
              </w:rPr>
              <w:t xml:space="preserve"> Akhir Yang </w:t>
            </w:r>
            <w:proofErr w:type="spellStart"/>
            <w:r w:rsidRPr="00BC59B6">
              <w:rPr>
                <w:rFonts w:ascii="Times New Roman" w:hAnsi="Times New Roman"/>
                <w:b/>
              </w:rPr>
              <w:t>Diharapkan</w:t>
            </w:r>
            <w:proofErr w:type="spellEnd"/>
            <w:r w:rsidRPr="00BC59B6">
              <w:rPr>
                <w:rFonts w:ascii="Times New Roman" w:hAnsi="Times New Roman"/>
                <w:b/>
              </w:rPr>
              <w:t xml:space="preserve"> (Sub CPMK)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8D70B" w14:textId="506D26F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C59B6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14:paraId="4E44969A" w14:textId="268E95F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7874A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Bentuk Pembelajaran; Metode Pembelajaran; Penugasan Mahasiswa;</w:t>
            </w:r>
          </w:p>
          <w:p w14:paraId="20ADCB98" w14:textId="411E0AB5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 xml:space="preserve">[Estimasi Waktu]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7457C767" w14:textId="19DBCF56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Materi Pembelajaran</w:t>
            </w:r>
          </w:p>
          <w:p w14:paraId="70AFC949" w14:textId="0623019A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[Pustaka]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46D6177" w14:textId="0F04D886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Bobot Penilaian</w:t>
            </w:r>
            <w:r>
              <w:rPr>
                <w:rFonts w:ascii="Times New Roman" w:hAnsi="Times New Roman"/>
                <w:b/>
                <w:lang w:val="de-DE"/>
              </w:rPr>
              <w:t xml:space="preserve"> (%)</w:t>
            </w:r>
          </w:p>
        </w:tc>
      </w:tr>
      <w:tr w:rsidR="00BC59B6" w:rsidRPr="00EB1F1A" w14:paraId="7ABB6801" w14:textId="4DA44E1E" w:rsidTr="004275B1">
        <w:trPr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577489EC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2CDBFF33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EDA008D" w14:textId="38E8E185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14:paraId="5C53DD77" w14:textId="4E076CBC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  <w:proofErr w:type="spellEnd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65E2D2" w14:textId="3F9A0C34" w:rsidR="00BC59B6" w:rsidRPr="00BC59B6" w:rsidRDefault="00BC59B6" w:rsidP="00BC5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Luring</w:t>
            </w:r>
          </w:p>
        </w:tc>
        <w:tc>
          <w:tcPr>
            <w:tcW w:w="1276" w:type="dxa"/>
            <w:vAlign w:val="center"/>
          </w:tcPr>
          <w:p w14:paraId="33140E24" w14:textId="785E6119" w:rsidR="00BC59B6" w:rsidRPr="00BC59B6" w:rsidRDefault="00BC59B6" w:rsidP="00BC5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 xml:space="preserve"> Daring</w:t>
            </w:r>
          </w:p>
        </w:tc>
        <w:tc>
          <w:tcPr>
            <w:tcW w:w="1276" w:type="dxa"/>
            <w:vMerge/>
          </w:tcPr>
          <w:p w14:paraId="396A6830" w14:textId="7445C143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55A1DA" w14:textId="77777777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59B6" w:rsidRPr="00EB1F1A" w14:paraId="736CA14C" w14:textId="77777777" w:rsidTr="004275B1">
        <w:trPr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69E13AF9" w14:textId="2C18B902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(1)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00A04B83" w14:textId="11568312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7D8708" w14:textId="35CC59EB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(3)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AB1F85B" w14:textId="339320F6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(4)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916DBF" w14:textId="6765097D" w:rsidR="00BC59B6" w:rsidRPr="00BC59B6" w:rsidRDefault="00BC59B6" w:rsidP="00BC59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1276" w:type="dxa"/>
            <w:vAlign w:val="center"/>
          </w:tcPr>
          <w:p w14:paraId="2E2C20CD" w14:textId="2D859B28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(6)</w:t>
            </w:r>
          </w:p>
        </w:tc>
        <w:tc>
          <w:tcPr>
            <w:tcW w:w="1276" w:type="dxa"/>
          </w:tcPr>
          <w:p w14:paraId="6DF3238C" w14:textId="5112B6A5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(7)</w:t>
            </w:r>
          </w:p>
        </w:tc>
        <w:tc>
          <w:tcPr>
            <w:tcW w:w="1276" w:type="dxa"/>
          </w:tcPr>
          <w:p w14:paraId="23A7B237" w14:textId="1C977F3E" w:rsidR="00BC59B6" w:rsidRPr="00BC59B6" w:rsidRDefault="00BC59B6" w:rsidP="00D075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Cs/>
                <w:sz w:val="24"/>
                <w:szCs w:val="24"/>
              </w:rPr>
              <w:t>(8)</w:t>
            </w:r>
          </w:p>
        </w:tc>
      </w:tr>
      <w:tr w:rsidR="00AC3A90" w:rsidRPr="00A95272" w14:paraId="279A1D81" w14:textId="772EF093" w:rsidTr="004275B1">
        <w:trPr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11A1246D" w14:textId="64DF443E" w:rsidR="00AC3A90" w:rsidRPr="005C30B4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bookmarkStart w:id="3" w:name="_Hlk93400368"/>
            <w:r w:rsidRPr="00EB1F1A">
              <w:rPr>
                <w:rFonts w:ascii="Times New Roman" w:hAnsi="Times New Roman"/>
                <w:sz w:val="24"/>
                <w:szCs w:val="24"/>
              </w:rPr>
              <w:t>1</w:t>
            </w:r>
            <w:r w:rsidR="003C5A93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3536" w:type="dxa"/>
            <w:shd w:val="clear" w:color="auto" w:fill="auto"/>
          </w:tcPr>
          <w:p w14:paraId="6154E34B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ADCEAC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B4CC18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D0D0A8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A57A5F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37A447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73D40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B2D86" w14:textId="574411EC" w:rsidR="00AC3A90" w:rsidRPr="007D082A" w:rsidRDefault="00AC3A90" w:rsidP="00AC3A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45C4A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proofErr w:type="spellStart"/>
            <w:r w:rsidRPr="00D45C4A">
              <w:rPr>
                <w:rFonts w:ascii="Times New Roman" w:hAnsi="Times New Roman"/>
                <w:sz w:val="24"/>
                <w:szCs w:val="24"/>
              </w:rPr>
              <w:t>men</w:t>
            </w:r>
            <w:r>
              <w:rPr>
                <w:rFonts w:ascii="Times New Roman" w:hAnsi="Times New Roman"/>
                <w:sz w:val="24"/>
                <w:szCs w:val="24"/>
              </w:rPr>
              <w:t>deskripsikan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tentang konsep sosiologis serta tentang perkembangan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sosiologi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C5A93">
              <w:rPr>
                <w:rFonts w:ascii="Times New Roman" w:hAnsi="Times New Roman"/>
                <w:sz w:val="24"/>
                <w:szCs w:val="24"/>
              </w:rPr>
              <w:t xml:space="preserve">Sub- </w:t>
            </w:r>
            <w:r>
              <w:rPr>
                <w:rFonts w:ascii="Times New Roman" w:hAnsi="Times New Roman"/>
                <w:sz w:val="24"/>
                <w:szCs w:val="24"/>
              </w:rPr>
              <w:t>CPMK 1)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7BD606" w14:textId="64EEE86D" w:rsidR="00AC3A90" w:rsidRPr="00075836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75836">
              <w:rPr>
                <w:rFonts w:ascii="Times New Roman" w:hAnsi="Times New Roman"/>
                <w:sz w:val="24"/>
                <w:szCs w:val="24"/>
                <w:lang w:val="id-ID"/>
              </w:rPr>
              <w:t>Ketepatan dalam</w:t>
            </w:r>
          </w:p>
          <w:p w14:paraId="45CE7CAC" w14:textId="4D2487C9" w:rsidR="00AC3A90" w:rsidRPr="00522753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836">
              <w:rPr>
                <w:rFonts w:ascii="Times New Roman" w:hAnsi="Times New Roman"/>
                <w:sz w:val="24"/>
                <w:szCs w:val="24"/>
                <w:lang w:val="id-ID"/>
              </w:rPr>
              <w:t>menjelaskan tentang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6D680E87" w14:textId="588E2ED6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1.Definisi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Sosiologi</w:t>
            </w:r>
            <w:proofErr w:type="spellEnd"/>
          </w:p>
          <w:p w14:paraId="61A7BE0D" w14:textId="4A13B15B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Kajian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Sosiologi</w:t>
            </w:r>
            <w:proofErr w:type="spellEnd"/>
          </w:p>
          <w:p w14:paraId="7087C480" w14:textId="1CB1DBB1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Ruang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sosiologi</w:t>
            </w:r>
            <w:proofErr w:type="spellEnd"/>
          </w:p>
          <w:p w14:paraId="6E45D98F" w14:textId="3A0345C1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Manfaat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sosiologo</w:t>
            </w:r>
            <w:proofErr w:type="spellEnd"/>
          </w:p>
          <w:p w14:paraId="777E89FA" w14:textId="7BEEA2A7" w:rsidR="00AC3A90" w:rsidRPr="00522753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="00972E75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="00972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kedudukan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="00972E7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972E75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</w:p>
          <w:p w14:paraId="27DE4C04" w14:textId="206AAC80" w:rsidR="00AC3A90" w:rsidRPr="00075836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E4E3C18" w14:textId="6C932AE9" w:rsidR="00AC3A90" w:rsidRPr="00823948" w:rsidRDefault="00AC3A90" w:rsidP="00AC3A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82394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Kriteria</w:t>
            </w:r>
          </w:p>
          <w:p w14:paraId="0A6421AD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 : tepat menjelaskan tentang sosiologi sebagai Ilmu Pengetahuan dan Perkembangan sosiologi</w:t>
            </w:r>
          </w:p>
          <w:p w14:paraId="3E6CA77A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 : Hanya menjelaskan Ilmu dan Pengetahuan</w:t>
            </w:r>
          </w:p>
          <w:p w14:paraId="6961C94C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0BE3B6BE" w14:textId="67746630" w:rsidR="00AC3A90" w:rsidRPr="003B2557" w:rsidRDefault="00AC3A90" w:rsidP="00AC3A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19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23948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Bentuk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: Non Tes, tanya jawab lisan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99E98C" w14:textId="64E21E89" w:rsidR="00AC3A90" w:rsidRPr="00075836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23948">
              <w:rPr>
                <w:rFonts w:ascii="Times New Roman" w:hAnsi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07583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75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5836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</w:p>
          <w:p w14:paraId="68A19053" w14:textId="51BA4B34" w:rsidR="00AC3A90" w:rsidRPr="00075836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3948">
              <w:rPr>
                <w:rFonts w:ascii="Times New Roman" w:hAnsi="Times New Roman"/>
                <w:b/>
                <w:bCs/>
                <w:sz w:val="24"/>
                <w:szCs w:val="24"/>
              </w:rPr>
              <w:t>Metode</w:t>
            </w:r>
            <w:r w:rsidRPr="0007583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75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5836">
              <w:rPr>
                <w:rFonts w:ascii="Times New Roman" w:hAnsi="Times New Roman"/>
                <w:sz w:val="24"/>
                <w:szCs w:val="24"/>
              </w:rPr>
              <w:t>Ceramah</w:t>
            </w:r>
            <w:proofErr w:type="spellEnd"/>
            <w:r w:rsidRPr="000758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92AB2A5" w14:textId="08303182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836">
              <w:rPr>
                <w:rFonts w:ascii="Times New Roman" w:hAnsi="Times New Roman"/>
                <w:sz w:val="24"/>
                <w:szCs w:val="24"/>
              </w:rPr>
              <w:t xml:space="preserve">Tanya </w:t>
            </w:r>
            <w:proofErr w:type="spellStart"/>
            <w:r w:rsidRPr="00075836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</w:p>
          <w:p w14:paraId="3BE7F75B" w14:textId="77777777" w:rsidR="00AC3A90" w:rsidRPr="00075836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078585" w14:textId="16142C66" w:rsidR="00AC3A90" w:rsidRPr="004C21C7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836">
              <w:rPr>
                <w:rFonts w:ascii="Times New Roman" w:hAnsi="Times New Roman"/>
                <w:sz w:val="24"/>
                <w:szCs w:val="24"/>
              </w:rPr>
              <w:t>TM [(2x(3x50”)</w:t>
            </w:r>
          </w:p>
        </w:tc>
        <w:tc>
          <w:tcPr>
            <w:tcW w:w="1276" w:type="dxa"/>
          </w:tcPr>
          <w:p w14:paraId="76DD3CD3" w14:textId="1591DBF4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024FFF14" w14:textId="2E8CCD1D" w:rsidR="00AC3A90" w:rsidRPr="004C21C7" w:rsidRDefault="00E6068C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C3A90" w:rsidRPr="001E47B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https://lms.unpak.ac.id/course/view.php?id=15804</w:t>
              </w:r>
            </w:hyperlink>
          </w:p>
        </w:tc>
        <w:tc>
          <w:tcPr>
            <w:tcW w:w="1276" w:type="dxa"/>
          </w:tcPr>
          <w:p w14:paraId="24C58E71" w14:textId="64757D8C" w:rsidR="00AC3A90" w:rsidRPr="00A95272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D02313" w14:textId="0894BAB8" w:rsidR="00AC3A90" w:rsidRPr="00972E75" w:rsidRDefault="00972E75" w:rsidP="0042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bookmarkEnd w:id="3"/>
      <w:tr w:rsidR="00AC3A90" w:rsidRPr="00A95272" w14:paraId="4A1ABE99" w14:textId="71DE6A7D" w:rsidTr="004275B1">
        <w:trPr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5E6A9DB3" w14:textId="77403BD5" w:rsidR="00AC3A90" w:rsidRPr="003B6A47" w:rsidRDefault="00AC3A90" w:rsidP="00AC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3-4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67308A20" w14:textId="77777777" w:rsidR="00AC3A90" w:rsidRPr="007D082A" w:rsidRDefault="00AC3A90" w:rsidP="00AC3A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  <w:p w14:paraId="6EB2BBC1" w14:textId="29B4AFAB" w:rsidR="00AC3A90" w:rsidRPr="007D082A" w:rsidRDefault="00AC3A90" w:rsidP="00AC3A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>Mampu men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ganalisis</w:t>
            </w:r>
            <w:proofErr w:type="spellEnd"/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 xml:space="preserve"> tentang proses sosial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>interaksi sosial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masyarkat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budaya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</w:t>
            </w:r>
            <w:r w:rsidR="003C5A9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Sub </w:t>
            </w:r>
            <w:r w:rsidR="003C5A93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CPMK 2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84C144" w14:textId="0B20D6ED" w:rsidR="00AC3A90" w:rsidRPr="00523C5A" w:rsidRDefault="00AC3A90" w:rsidP="00AC3A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K</w:t>
            </w:r>
            <w:proofErr w:type="spellStart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>ejelasan</w:t>
            </w:r>
            <w:proofErr w:type="spellEnd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11F1ADC8" w14:textId="7613DCC2" w:rsidR="00AC3A90" w:rsidRDefault="00AC3A90" w:rsidP="00AC3A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>menguraikan</w:t>
            </w:r>
            <w:proofErr w:type="spellEnd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>tentang</w:t>
            </w:r>
            <w:proofErr w:type="spellEnd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Sosial</w:t>
            </w:r>
          </w:p>
          <w:p w14:paraId="586ED208" w14:textId="60217D58" w:rsidR="00AC3A90" w:rsidRDefault="00AC3A90" w:rsidP="00AC3A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2. Faktor-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interaksi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sosial</w:t>
            </w:r>
            <w:proofErr w:type="spellEnd"/>
          </w:p>
          <w:p w14:paraId="7FD28FCD" w14:textId="45904960" w:rsidR="00AC3A90" w:rsidRDefault="00AC3A90" w:rsidP="00AC3A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3.Pola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sosial</w:t>
            </w:r>
            <w:proofErr w:type="spellEnd"/>
          </w:p>
          <w:p w14:paraId="25F743B8" w14:textId="62A93F63" w:rsidR="00AC3A90" w:rsidRPr="00523C5A" w:rsidRDefault="00AC3A90" w:rsidP="00AC3A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proses </w:t>
            </w:r>
          </w:p>
          <w:p w14:paraId="19EDA08B" w14:textId="77777777" w:rsidR="00AC3A90" w:rsidRPr="00523C5A" w:rsidRDefault="00AC3A90" w:rsidP="00AC3A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>sosial</w:t>
            </w:r>
            <w:proofErr w:type="spellEnd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>interaksi</w:t>
            </w:r>
            <w:proofErr w:type="spellEnd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77C149A3" w14:textId="77777777" w:rsidR="00AC3A90" w:rsidRDefault="00AC3A90" w:rsidP="00AC3A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>kehidupan</w:t>
            </w:r>
            <w:proofErr w:type="spellEnd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>sosial</w:t>
            </w:r>
            <w:proofErr w:type="spellEnd"/>
            <w:r w:rsidRPr="00523C5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</w:p>
          <w:p w14:paraId="59D9C79C" w14:textId="183270D2" w:rsidR="00AC3A90" w:rsidRPr="00D4246A" w:rsidRDefault="00AC3A90" w:rsidP="00AC3A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identitas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14:paraId="0955BAB7" w14:textId="77777777" w:rsidR="00AC3A90" w:rsidRPr="006A0F0D" w:rsidRDefault="00AC3A90" w:rsidP="00AC3A9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6A0F0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lastRenderedPageBreak/>
              <w:t xml:space="preserve">Kriteria: </w:t>
            </w:r>
          </w:p>
          <w:p w14:paraId="38E8C0CB" w14:textId="77777777" w:rsidR="00AC3A90" w:rsidRPr="00523C5A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523C5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5: jika mampu </w:t>
            </w:r>
          </w:p>
          <w:p w14:paraId="5438FC11" w14:textId="77777777" w:rsidR="00AC3A90" w:rsidRPr="00523C5A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523C5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menguraikan dengan jelas </w:t>
            </w:r>
          </w:p>
          <w:p w14:paraId="292B0D97" w14:textId="77777777" w:rsidR="00AC3A90" w:rsidRPr="00523C5A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523C5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kedudukan </w:t>
            </w:r>
            <w:r w:rsidRPr="00523C5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lastRenderedPageBreak/>
              <w:t xml:space="preserve">proses sosial, </w:t>
            </w:r>
          </w:p>
          <w:p w14:paraId="73B52588" w14:textId="77777777" w:rsidR="00AC3A90" w:rsidRPr="00523C5A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523C5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syarat dan bentuk </w:t>
            </w:r>
          </w:p>
          <w:p w14:paraId="076DBDC8" w14:textId="07D78A2C" w:rsidR="00AC3A90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523C5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interaksi sosial </w:t>
            </w:r>
          </w:p>
          <w:p w14:paraId="72DC73AD" w14:textId="77777777" w:rsidR="00AC3A90" w:rsidRPr="00523C5A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  <w:p w14:paraId="18166060" w14:textId="77777777" w:rsidR="00AC3A90" w:rsidRPr="00523C5A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6A0F0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>Bentuk</w:t>
            </w:r>
            <w:r w:rsidRPr="00523C5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: Tanya jawab </w:t>
            </w:r>
          </w:p>
          <w:p w14:paraId="12CB861D" w14:textId="2D7BF7A0" w:rsidR="00AC3A90" w:rsidRPr="00C32885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523C5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diskusi kelompok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47E5B0" w14:textId="77777777" w:rsidR="00AC3A90" w:rsidRPr="00523C5A" w:rsidRDefault="00AC3A90" w:rsidP="00AC3A90">
            <w:pPr>
              <w:pStyle w:val="ListParagraph"/>
              <w:numPr>
                <w:ilvl w:val="0"/>
                <w:numId w:val="12"/>
              </w:numPr>
              <w:ind w:left="228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23C5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Bentuk</w:t>
            </w:r>
            <w:proofErr w:type="spellEnd"/>
            <w:r w:rsidRPr="00523C5A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523C5A">
              <w:rPr>
                <w:rFonts w:ascii="Times New Roman" w:hAnsi="Times New Roman"/>
                <w:i/>
                <w:sz w:val="24"/>
                <w:szCs w:val="24"/>
              </w:rPr>
              <w:t>Kuliah</w:t>
            </w:r>
            <w:proofErr w:type="spellEnd"/>
            <w:r w:rsidRPr="00523C5A">
              <w:rPr>
                <w:rFonts w:ascii="Times New Roman" w:hAnsi="Times New Roman"/>
                <w:i/>
                <w:sz w:val="24"/>
                <w:szCs w:val="24"/>
              </w:rPr>
              <w:t xml:space="preserve"> + </w:t>
            </w:r>
          </w:p>
          <w:p w14:paraId="60434CE1" w14:textId="77777777" w:rsidR="00AC3A90" w:rsidRPr="00523C5A" w:rsidRDefault="00AC3A90" w:rsidP="00AC3A90">
            <w:pPr>
              <w:pStyle w:val="ListParagraph"/>
              <w:numPr>
                <w:ilvl w:val="0"/>
                <w:numId w:val="12"/>
              </w:numPr>
              <w:ind w:left="228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23C5A">
              <w:rPr>
                <w:rFonts w:ascii="Times New Roman" w:hAnsi="Times New Roman"/>
                <w:i/>
                <w:sz w:val="24"/>
                <w:szCs w:val="24"/>
              </w:rPr>
              <w:t>presentasi</w:t>
            </w:r>
            <w:proofErr w:type="spellEnd"/>
            <w:r w:rsidRPr="00523C5A">
              <w:rPr>
                <w:rFonts w:ascii="Times New Roman" w:hAnsi="Times New Roman"/>
                <w:i/>
                <w:sz w:val="24"/>
                <w:szCs w:val="24"/>
              </w:rPr>
              <w:t xml:space="preserve"> (pert.4) </w:t>
            </w:r>
          </w:p>
          <w:p w14:paraId="10E93992" w14:textId="77777777" w:rsidR="00AC3A90" w:rsidRPr="00523C5A" w:rsidRDefault="00AC3A90" w:rsidP="00AC3A90">
            <w:pPr>
              <w:pStyle w:val="ListParagraph"/>
              <w:numPr>
                <w:ilvl w:val="0"/>
                <w:numId w:val="12"/>
              </w:numPr>
              <w:ind w:left="228"/>
              <w:rPr>
                <w:rFonts w:ascii="Times New Roman" w:hAnsi="Times New Roman"/>
                <w:i/>
                <w:sz w:val="24"/>
                <w:szCs w:val="24"/>
              </w:rPr>
            </w:pPr>
            <w:r w:rsidRPr="00523C5A">
              <w:rPr>
                <w:rFonts w:ascii="Times New Roman" w:hAnsi="Times New Roman"/>
                <w:i/>
                <w:sz w:val="24"/>
                <w:szCs w:val="24"/>
              </w:rPr>
              <w:t xml:space="preserve">Metode: </w:t>
            </w:r>
            <w:proofErr w:type="spellStart"/>
            <w:r w:rsidRPr="00523C5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Diskusi</w:t>
            </w:r>
            <w:proofErr w:type="spellEnd"/>
            <w:r w:rsidRPr="00523C5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14:paraId="7DD0B0C7" w14:textId="14FDC896" w:rsidR="00AC3A90" w:rsidRPr="004C21C7" w:rsidRDefault="00AC3A90" w:rsidP="00AC3A90">
            <w:pPr>
              <w:numPr>
                <w:ilvl w:val="0"/>
                <w:numId w:val="12"/>
              </w:numPr>
              <w:spacing w:after="0" w:line="240" w:lineRule="auto"/>
              <w:ind w:left="228"/>
              <w:rPr>
                <w:rFonts w:ascii="Times New Roman" w:hAnsi="Times New Roman"/>
                <w:sz w:val="24"/>
                <w:szCs w:val="24"/>
              </w:rPr>
            </w:pPr>
            <w:r w:rsidRPr="00523C5A">
              <w:rPr>
                <w:rFonts w:ascii="Times New Roman" w:hAnsi="Times New Roman"/>
                <w:i/>
                <w:sz w:val="24"/>
                <w:szCs w:val="24"/>
              </w:rPr>
              <w:t xml:space="preserve">TM [(2x(3x50”)] </w:t>
            </w:r>
          </w:p>
        </w:tc>
        <w:tc>
          <w:tcPr>
            <w:tcW w:w="1276" w:type="dxa"/>
          </w:tcPr>
          <w:p w14:paraId="7383DF70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eLearning:</w:t>
            </w:r>
          </w:p>
          <w:p w14:paraId="67945217" w14:textId="2299D4ED" w:rsidR="00AC3A90" w:rsidRPr="004C21C7" w:rsidRDefault="00E6068C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C3A90" w:rsidRPr="001E47BF">
                <w:rPr>
                  <w:rStyle w:val="Hyperlink"/>
                </w:rPr>
                <w:t>https://lms.unpak.ac.id/course/view.php?id=</w:t>
              </w:r>
              <w:r w:rsidR="00AC3A90" w:rsidRPr="001E47BF">
                <w:rPr>
                  <w:rStyle w:val="Hyperlink"/>
                </w:rPr>
                <w:lastRenderedPageBreak/>
                <w:t>15804</w:t>
              </w:r>
            </w:hyperlink>
            <w:r w:rsidR="00AC3A90">
              <w:t xml:space="preserve"> </w:t>
            </w:r>
          </w:p>
        </w:tc>
        <w:tc>
          <w:tcPr>
            <w:tcW w:w="1276" w:type="dxa"/>
          </w:tcPr>
          <w:p w14:paraId="0B2D47CE" w14:textId="145193E3" w:rsidR="00AC3A90" w:rsidRPr="00FD5FBE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CA82E66" w14:textId="1EFC8AD8" w:rsidR="00AC3A90" w:rsidRPr="00A95272" w:rsidRDefault="00972E75" w:rsidP="0042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10</w:t>
            </w:r>
          </w:p>
        </w:tc>
      </w:tr>
      <w:tr w:rsidR="00AC3A90" w:rsidRPr="00EB1F1A" w14:paraId="0A30BADE" w14:textId="3C7F5E60" w:rsidTr="004275B1">
        <w:trPr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21E9B9BC" w14:textId="0FE9122D" w:rsidR="00AC3A90" w:rsidRPr="003C5A93" w:rsidRDefault="003C5A93" w:rsidP="00AC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149254BA" w14:textId="269ADC26" w:rsidR="00AC3A90" w:rsidRPr="00BD5BBF" w:rsidRDefault="003C5A93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>Mampu men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ganalisis</w:t>
            </w:r>
            <w:proofErr w:type="spellEnd"/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 xml:space="preserve"> tentang proses sosial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>interaksi sosial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masyarkat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budaya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(Sub CPMK-2)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A9D22D" w14:textId="5512FA6F" w:rsidR="00AC3A90" w:rsidRDefault="00AC3A90" w:rsidP="00AC3A90">
            <w:pPr>
              <w:spacing w:after="0" w:line="240" w:lineRule="auto"/>
              <w:ind w:left="-18" w:hanging="4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Ketepatan dalam meng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kelompok sosial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3DAEE62" w14:textId="541E69A9" w:rsidR="00AC3A90" w:rsidRDefault="00AC3A90" w:rsidP="00AC3A9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1.Pengertian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ahli</w:t>
            </w:r>
            <w:proofErr w:type="spellEnd"/>
          </w:p>
          <w:p w14:paraId="2DC86378" w14:textId="363B7515" w:rsidR="00AC3A90" w:rsidRDefault="00AC3A90" w:rsidP="00AC3A9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</w:p>
          <w:p w14:paraId="22077801" w14:textId="2B282733" w:rsidR="00AC3A90" w:rsidRDefault="00AC3A90" w:rsidP="00AC3A9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3.Ciri-ciri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</w:p>
          <w:p w14:paraId="3E7494B0" w14:textId="3D168240" w:rsidR="00AC3A90" w:rsidRPr="00D73ED8" w:rsidRDefault="00AC3A90" w:rsidP="00AC3A9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  <w:p w14:paraId="4CC91938" w14:textId="0C77BCAA" w:rsidR="00AC3A90" w:rsidRPr="00A90B88" w:rsidRDefault="00AC3A90" w:rsidP="00AC3A90">
            <w:pPr>
              <w:spacing w:after="0" w:line="240" w:lineRule="auto"/>
              <w:ind w:left="-18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C74144E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6A0F0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id-ID"/>
              </w:rPr>
              <w:t>Kriteria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:</w:t>
            </w:r>
          </w:p>
          <w:p w14:paraId="793CB5BD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</w:p>
          <w:p w14:paraId="51F64461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5.Jika mampu menjelaskan seluruh komponen hubungan kebudayaan dan masyarakat</w:t>
            </w:r>
          </w:p>
          <w:p w14:paraId="6A611627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</w:p>
          <w:p w14:paraId="59D95548" w14:textId="4623F8D4" w:rsidR="00AC3A90" w:rsidRPr="00CD142D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6A0F0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id-ID"/>
              </w:rPr>
              <w:t>Bentuk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: tanya jawab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2AA62E" w14:textId="77777777" w:rsidR="00AC3A90" w:rsidRDefault="00AC3A90" w:rsidP="00AC3A9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Bentuk : Kuliah + presentasi</w:t>
            </w:r>
          </w:p>
          <w:p w14:paraId="4CC5754A" w14:textId="77777777" w:rsidR="00AC3A90" w:rsidRDefault="00AC3A90" w:rsidP="00AC3A9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19BD73AA" w14:textId="77777777" w:rsidR="00AC3A90" w:rsidRDefault="00AC3A90" w:rsidP="00AC3A9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Metode : Diskusi, Quiz</w:t>
            </w:r>
          </w:p>
          <w:p w14:paraId="07C35FDF" w14:textId="77777777" w:rsidR="00AC3A90" w:rsidRDefault="00AC3A90" w:rsidP="00AC3A9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007E5933" w14:textId="0E53962B" w:rsidR="00AC3A90" w:rsidRPr="00CD142D" w:rsidRDefault="00AC3A90" w:rsidP="00AC3A90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TM : 1 x (3x50)</w:t>
            </w:r>
          </w:p>
        </w:tc>
        <w:tc>
          <w:tcPr>
            <w:tcW w:w="1276" w:type="dxa"/>
          </w:tcPr>
          <w:p w14:paraId="28C48776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54E7CBA0" w14:textId="5C1179DD" w:rsidR="00AC3A90" w:rsidRDefault="00E6068C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C3A90" w:rsidRPr="001E47BF">
                <w:rPr>
                  <w:rStyle w:val="Hyperlink"/>
                </w:rPr>
                <w:t>https://lms.unpak.ac.id/course/view.php?id=15804</w:t>
              </w:r>
            </w:hyperlink>
            <w:r w:rsidR="00AC3A90">
              <w:t xml:space="preserve"> </w:t>
            </w:r>
          </w:p>
        </w:tc>
        <w:tc>
          <w:tcPr>
            <w:tcW w:w="1276" w:type="dxa"/>
          </w:tcPr>
          <w:p w14:paraId="0EB886EC" w14:textId="18A319FF" w:rsidR="00AC3A90" w:rsidRPr="005C30B4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7D5468DB" w14:textId="1E571CFC" w:rsidR="00AC3A90" w:rsidRPr="00972E75" w:rsidRDefault="00972E75" w:rsidP="00AC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3A90" w:rsidRPr="00EB1F1A" w14:paraId="40CF3F51" w14:textId="77777777" w:rsidTr="004275B1">
        <w:trPr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13682F6C" w14:textId="45D03B7B" w:rsidR="00AC3A90" w:rsidRDefault="00AC3A90" w:rsidP="00AC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1EEFEF45" w14:textId="71449413" w:rsidR="00AC3A90" w:rsidRPr="00F73917" w:rsidRDefault="003C5A93" w:rsidP="00AC3A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>Mampu men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ganalisis</w:t>
            </w:r>
            <w:proofErr w:type="spellEnd"/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 xml:space="preserve"> tentang proses sosial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r w:rsidRPr="00506097"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  <w:t>interaksi sosial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masyarkat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budaya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(Sub CPMK-2)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ABD721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Ketuntasan menjelaskan </w:t>
            </w:r>
          </w:p>
          <w:p w14:paraId="20042589" w14:textId="77777777" w:rsidR="00AC3A90" w:rsidRPr="00AB6A32" w:rsidRDefault="00AC3A90" w:rsidP="00AC3A9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Definisi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</w:p>
          <w:p w14:paraId="434251F8" w14:textId="77777777" w:rsidR="00AC3A90" w:rsidRDefault="00AC3A90" w:rsidP="00AC3A9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122124">
              <w:rPr>
                <w:rFonts w:ascii="Times New Roman" w:hAnsi="Times New Roman"/>
                <w:sz w:val="24"/>
                <w:szCs w:val="24"/>
                <w:lang w:val="id-ID"/>
              </w:rPr>
              <w:t>sur-unsur, fungsi, sifat hakikat, kepribadian dan gerak kebudayaan</w:t>
            </w:r>
          </w:p>
          <w:p w14:paraId="7BCC67F7" w14:textId="77777777" w:rsidR="00AC3A90" w:rsidRPr="00AB6A32" w:rsidRDefault="00AC3A90" w:rsidP="00AC3A9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bentuk-bentuk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  <w:p w14:paraId="57D6E1E0" w14:textId="77777777" w:rsidR="00AC3A90" w:rsidRPr="00AB6A32" w:rsidRDefault="00AC3A90" w:rsidP="00AC3A9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ragam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  <w:p w14:paraId="77AE532F" w14:textId="046C70DB" w:rsidR="00AC3A90" w:rsidRPr="00972E75" w:rsidRDefault="00AC3A90" w:rsidP="00AC3A9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Manfaat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E75">
              <w:rPr>
                <w:rFonts w:ascii="Times New Roman" w:hAnsi="Times New Roman"/>
                <w:sz w:val="24"/>
                <w:szCs w:val="24"/>
              </w:rPr>
              <w:t>Masyarakat</w:t>
            </w:r>
          </w:p>
          <w:p w14:paraId="75BAE3E8" w14:textId="0ED22546" w:rsidR="00972E75" w:rsidRPr="00972E75" w:rsidRDefault="00972E75" w:rsidP="00972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E75">
              <w:rPr>
                <w:rFonts w:ascii="Times New Roman" w:hAnsi="Times New Roman"/>
                <w:sz w:val="24"/>
                <w:szCs w:val="24"/>
                <w:lang w:val="id-ID"/>
              </w:rPr>
              <w:t>proses sosial</w:t>
            </w:r>
            <w:r w:rsidRPr="00972E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72E75">
              <w:rPr>
                <w:rFonts w:ascii="Times New Roman" w:hAnsi="Times New Roman"/>
                <w:sz w:val="24"/>
                <w:szCs w:val="24"/>
                <w:lang w:val="id-ID"/>
              </w:rPr>
              <w:t>interaksi sosial</w:t>
            </w:r>
            <w:r w:rsidRPr="00972E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2E75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72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75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972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7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72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75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972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75">
              <w:rPr>
                <w:rFonts w:ascii="Times New Roman" w:hAnsi="Times New Roman"/>
                <w:sz w:val="24"/>
                <w:szCs w:val="24"/>
              </w:rPr>
              <w:t>masyarkat</w:t>
            </w:r>
            <w:proofErr w:type="spellEnd"/>
            <w:r w:rsidRPr="00972E7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972E75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14:paraId="63C594E2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6A0F0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id-ID"/>
              </w:rPr>
              <w:lastRenderedPageBreak/>
              <w:t>Kriteria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: </w:t>
            </w:r>
          </w:p>
          <w:p w14:paraId="0539CAC8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5. Jika mamjpu menjelaskan seluruh komjponen hubungan kebudayaan dan masyarakat</w:t>
            </w:r>
          </w:p>
          <w:p w14:paraId="4BD8064A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</w:p>
          <w:p w14:paraId="1DC6442D" w14:textId="4C7FD167" w:rsidR="00AC3A90" w:rsidRPr="005C30B4" w:rsidRDefault="00AC3A90" w:rsidP="00AC3A9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6A0F0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id-ID"/>
              </w:rPr>
              <w:t>Bentuk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: tanya 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lastRenderedPageBreak/>
              <w:t>jawab lisan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EF773B" w14:textId="77777777" w:rsidR="00AC3A90" w:rsidRDefault="00AC3A90" w:rsidP="00AC3A90">
            <w:pPr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lastRenderedPageBreak/>
              <w:t>Bentuk : Kuliah + presentasi</w:t>
            </w:r>
          </w:p>
          <w:p w14:paraId="012701BD" w14:textId="77777777" w:rsidR="00AC3A90" w:rsidRDefault="00AC3A90" w:rsidP="00AC3A90">
            <w:pPr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  <w:p w14:paraId="72CF2EF2" w14:textId="77777777" w:rsidR="00AC3A90" w:rsidRDefault="00AC3A90" w:rsidP="00AC3A90">
            <w:pPr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Metode : Diskusi, quiz</w:t>
            </w:r>
          </w:p>
          <w:p w14:paraId="35883B7A" w14:textId="77777777" w:rsidR="00AC3A90" w:rsidRDefault="00AC3A90" w:rsidP="00AC3A90">
            <w:pPr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  <w:p w14:paraId="5A3246CA" w14:textId="465E894B" w:rsidR="00AC3A90" w:rsidRPr="001E03D9" w:rsidRDefault="00AC3A90" w:rsidP="00AC3A90">
            <w:pPr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TM 1 x (3x50)</w:t>
            </w:r>
          </w:p>
        </w:tc>
        <w:tc>
          <w:tcPr>
            <w:tcW w:w="1276" w:type="dxa"/>
          </w:tcPr>
          <w:p w14:paraId="55D2A86B" w14:textId="77777777" w:rsidR="00AC3A90" w:rsidRDefault="00AC3A90" w:rsidP="00AC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940670" w14:textId="44291DC2" w:rsidR="00AC3A90" w:rsidRPr="001E03D9" w:rsidRDefault="00AC3A90" w:rsidP="00AC3A90">
            <w:pPr>
              <w:pStyle w:val="ListParagraph"/>
              <w:spacing w:after="0" w:line="240" w:lineRule="auto"/>
              <w:ind w:left="89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02C7A9F1" w14:textId="44AF2285" w:rsidR="00AC3A90" w:rsidRPr="00972E75" w:rsidRDefault="00972E75" w:rsidP="00AC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3A90" w:rsidRPr="00EB1F1A" w14:paraId="7CDD305F" w14:textId="2A47A48D" w:rsidTr="004275B1">
        <w:trPr>
          <w:trHeight w:val="621"/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26BBC00D" w14:textId="7D1F86C4" w:rsidR="00AC3A90" w:rsidRPr="00F73917" w:rsidRDefault="00AC3A90" w:rsidP="00AC3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3346" w:type="dxa"/>
            <w:gridSpan w:val="7"/>
            <w:shd w:val="clear" w:color="auto" w:fill="auto"/>
            <w:vAlign w:val="center"/>
          </w:tcPr>
          <w:p w14:paraId="19808CF7" w14:textId="0BD3BAB2" w:rsidR="00AC3A90" w:rsidRPr="007D082A" w:rsidRDefault="00AC3A90" w:rsidP="00AC3A90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Tengah </w:t>
            </w:r>
            <w:proofErr w:type="gram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Semester :</w:t>
            </w:r>
            <w:proofErr w:type="gram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validasi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hasil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perbaikan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proses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berikutnya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 (20)</w:t>
            </w:r>
          </w:p>
        </w:tc>
      </w:tr>
      <w:tr w:rsidR="003C5A93" w:rsidRPr="00EB1F1A" w14:paraId="424FF537" w14:textId="73ACAE1A" w:rsidTr="004275B1">
        <w:trPr>
          <w:trHeight w:val="870"/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4C95B6C1" w14:textId="76BAA43C" w:rsidR="003C5A93" w:rsidRPr="003C5A93" w:rsidRDefault="003C5A93" w:rsidP="003C5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6" w:type="dxa"/>
            <w:shd w:val="clear" w:color="auto" w:fill="auto"/>
          </w:tcPr>
          <w:p w14:paraId="3BFC2F7A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14:paraId="69C3F55D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14:paraId="75124D00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14:paraId="3EFF2676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14:paraId="2690E8E6" w14:textId="10637194" w:rsidR="003C5A93" w:rsidRPr="00B94DF2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9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Mampu </w:t>
            </w:r>
            <w:r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>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nganalisis</w:t>
            </w:r>
            <w:proofErr w:type="spellEnd"/>
            <w:r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 xml:space="preserve"> tentang lembaga </w:t>
            </w:r>
            <w:proofErr w:type="gramStart"/>
            <w:r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>kemasyarakatan</w:t>
            </w: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lapisan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masyrakat,staratifikasi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mobilitas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relevansi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kekuasaan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wewenang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( Sub-CPMK 3)</w:t>
            </w:r>
          </w:p>
        </w:tc>
        <w:tc>
          <w:tcPr>
            <w:tcW w:w="2409" w:type="dxa"/>
            <w:shd w:val="clear" w:color="auto" w:fill="auto"/>
          </w:tcPr>
          <w:p w14:paraId="4BED34C0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558DC004" w14:textId="77777777" w:rsidR="003C5A93" w:rsidRDefault="003C5A93" w:rsidP="003C5A93">
            <w:pPr>
              <w:spacing w:after="0" w:line="240" w:lineRule="auto"/>
              <w:ind w:hanging="6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Ketuntasan menjelaskan</w:t>
            </w:r>
          </w:p>
          <w:p w14:paraId="669CB282" w14:textId="51104E9F" w:rsidR="003C5A93" w:rsidRPr="00AB6A32" w:rsidRDefault="003C5A93" w:rsidP="003C5A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Lembaga social</w:t>
            </w:r>
          </w:p>
          <w:p w14:paraId="6C55F2B6" w14:textId="7F7542E2" w:rsidR="003C5A93" w:rsidRPr="0000218C" w:rsidRDefault="003C5A93" w:rsidP="003C5A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control social</w:t>
            </w:r>
          </w:p>
          <w:p w14:paraId="6C6A5ED6" w14:textId="77777777" w:rsidR="003C5A93" w:rsidRPr="0000218C" w:rsidRDefault="003C5A93" w:rsidP="003C5A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Peran control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  <w:p w14:paraId="287E9318" w14:textId="47C53B9E" w:rsidR="003C5A93" w:rsidRPr="00AB6A32" w:rsidRDefault="003C5A93" w:rsidP="003C5A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B6A3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proses pertumbuhan </w:t>
            </w:r>
            <w:r w:rsidRPr="00AB6A32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ciri ciri umum, tipe-tipe dan cara mempelajari lembaga kemasyarakatan</w:t>
            </w:r>
          </w:p>
          <w:p w14:paraId="204390C7" w14:textId="45960D07" w:rsidR="003C5A93" w:rsidRPr="00B94DF2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477BD5B7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6A0F0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id-ID"/>
              </w:rPr>
              <w:lastRenderedPageBreak/>
              <w:t>Kriteria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:</w:t>
            </w:r>
          </w:p>
          <w:p w14:paraId="274D812E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5 : Jika mampu menjelaskan seluruh komponen materi lembaga kemasyrakatan</w:t>
            </w:r>
          </w:p>
          <w:p w14:paraId="2E4F334C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</w:p>
          <w:p w14:paraId="5B15F83C" w14:textId="74B73F6C" w:rsidR="003C5A93" w:rsidRPr="001E03D9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6A0F0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id-ID"/>
              </w:rPr>
              <w:t>Bentuk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; post test Video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C6C1C7" w14:textId="3CF26629" w:rsidR="003C5A93" w:rsidRDefault="003C5A93" w:rsidP="003C5A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Bentuk : Kuliah </w:t>
            </w:r>
          </w:p>
          <w:p w14:paraId="3A45FA87" w14:textId="29A8D966" w:rsidR="003C5A93" w:rsidRDefault="003C5A93" w:rsidP="003C5A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  <w:p w14:paraId="4DA8D50D" w14:textId="08040315" w:rsidR="003C5A93" w:rsidRDefault="003C5A93" w:rsidP="003C5A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Metode : Diskusi, Collaborative Learning ( Tayangan video)</w:t>
            </w:r>
          </w:p>
          <w:p w14:paraId="1CF6E1A5" w14:textId="463B4671" w:rsidR="003C5A93" w:rsidRDefault="003C5A93" w:rsidP="003C5A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  <w:p w14:paraId="6B0A2C2C" w14:textId="004D8CFF" w:rsidR="003C5A93" w:rsidRPr="001E03D9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TM 1 x (3x50)</w:t>
            </w:r>
          </w:p>
          <w:p w14:paraId="071B6DCD" w14:textId="650945C7" w:rsidR="003C5A93" w:rsidRPr="00EB1F1A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1BC361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4B3C87F9" w14:textId="5F833BA0" w:rsidR="003C5A93" w:rsidRDefault="00E6068C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C5A93" w:rsidRPr="001E47BF">
                <w:rPr>
                  <w:rStyle w:val="Hyperlink"/>
                </w:rPr>
                <w:t>https://lms.unpak.ac.id/course/view.php?id=15804</w:t>
              </w:r>
            </w:hyperlink>
            <w:r w:rsidR="003C5A93">
              <w:t xml:space="preserve"> </w:t>
            </w:r>
          </w:p>
        </w:tc>
        <w:tc>
          <w:tcPr>
            <w:tcW w:w="1276" w:type="dxa"/>
          </w:tcPr>
          <w:p w14:paraId="6F5A5E9C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Buku 1, Bab 5</w:t>
            </w:r>
          </w:p>
          <w:p w14:paraId="2224F1F9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85A4A83" w14:textId="14F24D2C" w:rsidR="003C5A93" w:rsidRPr="001E03D9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Buku 2, Bab 6</w:t>
            </w:r>
          </w:p>
        </w:tc>
        <w:tc>
          <w:tcPr>
            <w:tcW w:w="1276" w:type="dxa"/>
          </w:tcPr>
          <w:p w14:paraId="42A01B7F" w14:textId="2EB3B1D3" w:rsidR="003C5A93" w:rsidRPr="007D082A" w:rsidRDefault="003C5A93" w:rsidP="003C5A9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</w:tr>
      <w:tr w:rsidR="003C5A93" w:rsidRPr="00EB1F1A" w14:paraId="5D131671" w14:textId="134BC150" w:rsidTr="004275B1">
        <w:trPr>
          <w:trHeight w:val="1009"/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107F0B1C" w14:textId="15377D82" w:rsidR="003C5A93" w:rsidRPr="00C23869" w:rsidRDefault="004275B1" w:rsidP="003C5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</w:t>
            </w:r>
            <w:r w:rsidR="003C5A93" w:rsidRPr="00EB1F1A">
              <w:rPr>
                <w:rFonts w:ascii="Times New Roman" w:hAnsi="Times New Roman"/>
                <w:sz w:val="24"/>
                <w:szCs w:val="24"/>
              </w:rPr>
              <w:t>1</w:t>
            </w:r>
            <w:r w:rsidR="003C5A93"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4D9F9A0" w14:textId="3BD0D063" w:rsidR="003C5A93" w:rsidRPr="00EB1F1A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9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Mampu </w:t>
            </w:r>
            <w:r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>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nganalisis</w:t>
            </w:r>
            <w:proofErr w:type="spellEnd"/>
            <w:r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 xml:space="preserve"> tentang lembaga </w:t>
            </w:r>
            <w:proofErr w:type="gramStart"/>
            <w:r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>kemasyarakatan</w:t>
            </w: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lapisan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masyrakat,staratifikasi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mobilitas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relevansi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kekuasaan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wewenang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( Sub-CPMK 3)</w:t>
            </w:r>
          </w:p>
        </w:tc>
        <w:tc>
          <w:tcPr>
            <w:tcW w:w="2409" w:type="dxa"/>
            <w:shd w:val="clear" w:color="auto" w:fill="auto"/>
          </w:tcPr>
          <w:p w14:paraId="76190B3B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E62D9C" w14:textId="77777777" w:rsidR="003C5A93" w:rsidRDefault="003C5A93" w:rsidP="003C5A93">
            <w:pPr>
              <w:spacing w:after="0" w:line="240" w:lineRule="auto"/>
              <w:ind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Kejelasan uraian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358FBA2A" w14:textId="37693A5E" w:rsidR="003C5A93" w:rsidRPr="00A169D4" w:rsidRDefault="003C5A93" w:rsidP="003C5A9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Defenisi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ragam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social</w:t>
            </w:r>
          </w:p>
          <w:p w14:paraId="312C00F9" w14:textId="77777777" w:rsidR="003C5A93" w:rsidRPr="00A169D4" w:rsidRDefault="003C5A93" w:rsidP="003C5A9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Defenisi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</w:p>
          <w:p w14:paraId="36CE45B1" w14:textId="29A297AC" w:rsidR="003C5A93" w:rsidRPr="00A169D4" w:rsidRDefault="003C5A93" w:rsidP="003C5A9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</w:p>
          <w:p w14:paraId="1D131B56" w14:textId="348D3DB9" w:rsidR="003C5A93" w:rsidRDefault="003C5A93" w:rsidP="003C5A9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169D4">
              <w:rPr>
                <w:rFonts w:ascii="Times New Roman" w:hAnsi="Times New Roman"/>
                <w:sz w:val="24"/>
                <w:szCs w:val="24"/>
                <w:lang w:val="id-ID"/>
              </w:rPr>
              <w:t>mobilitas sosial (pengertian, tipe-tipe faktor pendorong &amp; penghambat, saluran mobilitas sosial)</w:t>
            </w:r>
          </w:p>
          <w:p w14:paraId="2985BFDE" w14:textId="57FBB260" w:rsidR="003C5A93" w:rsidRPr="00A169D4" w:rsidRDefault="003C5A93" w:rsidP="003C5A9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mobilitas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</w:p>
          <w:p w14:paraId="694A61C3" w14:textId="17511804" w:rsidR="003C5A93" w:rsidRPr="00A90B88" w:rsidRDefault="003C5A93" w:rsidP="003C5A93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AE8C5E3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Kriteria :</w:t>
            </w:r>
          </w:p>
          <w:p w14:paraId="66AFF497" w14:textId="190F3394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5 :Mampu menguasai konsep lapisan masyarakat dan mobilitas sosial.</w:t>
            </w:r>
          </w:p>
          <w:p w14:paraId="773A73ED" w14:textId="23785AF6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3 : Jika hanya salah satunya</w:t>
            </w:r>
          </w:p>
          <w:p w14:paraId="5B4649F6" w14:textId="32903DDB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</w:p>
          <w:p w14:paraId="62A1CC14" w14:textId="21FB5AC5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Bentuk : tanya jawab</w:t>
            </w:r>
          </w:p>
          <w:p w14:paraId="53FD6473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</w:p>
          <w:p w14:paraId="659572BE" w14:textId="074743B6" w:rsidR="003C5A93" w:rsidRPr="00C33658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E3334F" w14:textId="77777777" w:rsidR="003C5A93" w:rsidRDefault="003C5A93" w:rsidP="003C5A93">
            <w:pPr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Bentuk : Kuliah</w:t>
            </w:r>
          </w:p>
          <w:p w14:paraId="69AF901E" w14:textId="77777777" w:rsidR="003C5A93" w:rsidRDefault="003C5A93" w:rsidP="003C5A93">
            <w:pPr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Metode : Diskusi collaborative learning, quiz</w:t>
            </w:r>
          </w:p>
          <w:p w14:paraId="544458E4" w14:textId="0F38C13E" w:rsidR="003C5A93" w:rsidRPr="00C33658" w:rsidRDefault="003C5A93" w:rsidP="003C5A93">
            <w:pPr>
              <w:rPr>
                <w:b/>
                <w:bCs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TM 1 x (3x50)</w:t>
            </w:r>
          </w:p>
        </w:tc>
        <w:tc>
          <w:tcPr>
            <w:tcW w:w="1276" w:type="dxa"/>
          </w:tcPr>
          <w:p w14:paraId="648398F4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6A960C94" w14:textId="52AE6AF9" w:rsidR="003C5A93" w:rsidRDefault="00E6068C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C5A93" w:rsidRPr="001E47BF">
                <w:rPr>
                  <w:rStyle w:val="Hyperlink"/>
                </w:rPr>
                <w:t>https://lms.unpak.ac.id/course/view.php?id=15804</w:t>
              </w:r>
            </w:hyperlink>
            <w:r w:rsidR="003C5A93">
              <w:t xml:space="preserve"> </w:t>
            </w:r>
          </w:p>
        </w:tc>
        <w:tc>
          <w:tcPr>
            <w:tcW w:w="1276" w:type="dxa"/>
          </w:tcPr>
          <w:p w14:paraId="5DF23491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Buku 1, Bab 6</w:t>
            </w:r>
          </w:p>
          <w:p w14:paraId="7D057A45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063EF04D" w14:textId="5B0AD135" w:rsidR="003C5A93" w:rsidRPr="00C33658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Buku 2, Bab 7</w:t>
            </w:r>
          </w:p>
        </w:tc>
        <w:tc>
          <w:tcPr>
            <w:tcW w:w="1276" w:type="dxa"/>
          </w:tcPr>
          <w:p w14:paraId="5C43DC4C" w14:textId="0CCA6463" w:rsidR="003C5A93" w:rsidRDefault="00972E75" w:rsidP="003C5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5A93" w:rsidRPr="00EB1F1A" w14:paraId="4573BE6C" w14:textId="32673F54" w:rsidTr="004275B1">
        <w:trPr>
          <w:trHeight w:val="1095"/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4050D14E" w14:textId="1F41C6ED" w:rsidR="003C5A93" w:rsidRPr="00C23869" w:rsidRDefault="003C5A93" w:rsidP="003C5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11. 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77A7885" w14:textId="54D72C06" w:rsidR="003C5A93" w:rsidRPr="00A90B88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0609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Mampu </w:t>
            </w:r>
            <w:r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>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nganalisis</w:t>
            </w:r>
            <w:proofErr w:type="spellEnd"/>
            <w:r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 xml:space="preserve"> tentang lembaga </w:t>
            </w:r>
            <w:proofErr w:type="gramStart"/>
            <w:r w:rsidRPr="00506097">
              <w:rPr>
                <w:rFonts w:ascii="Times New Roman" w:hAnsi="Times New Roman"/>
                <w:sz w:val="24"/>
                <w:szCs w:val="24"/>
                <w:highlight w:val="green"/>
                <w:lang w:val="id-ID"/>
              </w:rPr>
              <w:t>kemasyarakatan</w:t>
            </w: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lapisan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masyrakat,staratifikasi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mobilitas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relevansi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kekuasaan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wewenang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( Sub-CPMK 3)</w:t>
            </w:r>
          </w:p>
        </w:tc>
        <w:tc>
          <w:tcPr>
            <w:tcW w:w="2409" w:type="dxa"/>
            <w:shd w:val="clear" w:color="auto" w:fill="auto"/>
          </w:tcPr>
          <w:p w14:paraId="3894692B" w14:textId="77777777" w:rsidR="003C5A93" w:rsidRPr="00A90B88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35BF166A" w14:textId="77777777" w:rsidR="003C5A93" w:rsidRDefault="003C5A93" w:rsidP="003C5A93">
            <w:pPr>
              <w:spacing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32C36F6" w14:textId="177B0355" w:rsidR="003C5A93" w:rsidRDefault="003C5A93" w:rsidP="003C5A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Jenis-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kekuasaan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wewenang</w:t>
            </w:r>
            <w:proofErr w:type="spellEnd"/>
          </w:p>
          <w:p w14:paraId="2B1B8F2D" w14:textId="653B97B0" w:rsidR="003C5A93" w:rsidRDefault="003C5A93" w:rsidP="003C5A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27A30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mengkrakteristikan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815">
              <w:rPr>
                <w:rFonts w:ascii="Times New Roman" w:hAnsi="Times New Roman"/>
                <w:sz w:val="24"/>
                <w:szCs w:val="24"/>
                <w:lang w:val="id-ID"/>
              </w:rPr>
              <w:t>dan mengilustrasikan antara kekuasaan , wewenang dan kepemimpinan</w:t>
            </w:r>
          </w:p>
          <w:p w14:paraId="3A37238A" w14:textId="088A6322" w:rsidR="003C5A93" w:rsidRPr="002B3815" w:rsidRDefault="003C5A93" w:rsidP="003C5A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kekuasaan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wewenang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birokrasi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</w:p>
          <w:p w14:paraId="69C2F218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306E88B1" w14:textId="2AFA9CB7" w:rsidR="00972E75" w:rsidRPr="0092318D" w:rsidRDefault="00972E75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Analisis Kelembagaan masyarakat pada stratifikasi sosial, mobilitas sosial dan relevansi dengan kekuasaan , wewenang, dan kepemimpinan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5B279C" w14:textId="6AB64A0B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lastRenderedPageBreak/>
              <w:t>Kriteria :</w:t>
            </w:r>
          </w:p>
          <w:p w14:paraId="6E438127" w14:textId="4344AEB5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5 : tepat mengkategorikan antara kekuasaan, wewenang dan 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lastRenderedPageBreak/>
              <w:t>kepemimpinan, beserta contoh masing-masing</w:t>
            </w:r>
          </w:p>
          <w:p w14:paraId="3CEF2720" w14:textId="796304EE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4 : Mengkategorikan kekuasaan, wewenang dan kepemimpinan</w:t>
            </w:r>
          </w:p>
          <w:p w14:paraId="66C10E8D" w14:textId="40CD5564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3 : hanya mendefinisikan tentang kekuasaan, wewenang dan kepemimpinan</w:t>
            </w:r>
          </w:p>
          <w:p w14:paraId="2051A530" w14:textId="773ADD54" w:rsidR="003C5A93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</w:p>
          <w:p w14:paraId="2849D6E1" w14:textId="5DF1B8EB" w:rsidR="003C5A93" w:rsidRPr="00343A7A" w:rsidRDefault="003C5A93" w:rsidP="003C5A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Bentuk : tanya hjawab</w:t>
            </w:r>
          </w:p>
          <w:p w14:paraId="1B7ECA3E" w14:textId="1F35506D" w:rsidR="003C5A93" w:rsidRPr="00942027" w:rsidRDefault="003C5A93" w:rsidP="003C5A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2CE1C9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Bentuk : Kuliah</w:t>
            </w:r>
          </w:p>
          <w:p w14:paraId="5F4406F9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2BD96505" w14:textId="38480C28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Metode : Diskusi</w:t>
            </w:r>
          </w:p>
          <w:p w14:paraId="3F073785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6E0809FA" w14:textId="4E05317B" w:rsidR="003C5A93" w:rsidRPr="00343A7A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TM 1 x (3x50)</w:t>
            </w:r>
          </w:p>
        </w:tc>
        <w:tc>
          <w:tcPr>
            <w:tcW w:w="1276" w:type="dxa"/>
          </w:tcPr>
          <w:p w14:paraId="599A4281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19F1052A" w14:textId="353F92E9" w:rsidR="003C5A93" w:rsidRDefault="00E6068C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C5A93" w:rsidRPr="001E47BF">
                <w:rPr>
                  <w:rStyle w:val="Hyperlink"/>
                </w:rPr>
                <w:t>https://lms.unpak.ac.id/course/view.php?id=15804</w:t>
              </w:r>
            </w:hyperlink>
            <w:r w:rsidR="003C5A93">
              <w:t xml:space="preserve"> </w:t>
            </w:r>
          </w:p>
        </w:tc>
        <w:tc>
          <w:tcPr>
            <w:tcW w:w="1276" w:type="dxa"/>
          </w:tcPr>
          <w:p w14:paraId="20E7B782" w14:textId="1927171C" w:rsidR="003C5A93" w:rsidRPr="00343A7A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Buku 1, Bab 7</w:t>
            </w:r>
          </w:p>
          <w:p w14:paraId="78FF58AE" w14:textId="196D876C" w:rsidR="003C5A93" w:rsidRPr="00A0069C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3DF54CB0" w14:textId="1C96E45F" w:rsidR="003C5A93" w:rsidRPr="00972E75" w:rsidRDefault="00972E75" w:rsidP="003C5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5A93" w:rsidRPr="00EB1F1A" w14:paraId="37DC5205" w14:textId="068BC73F" w:rsidTr="004275B1">
        <w:trPr>
          <w:trHeight w:val="1010"/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045CFFCB" w14:textId="68689B32" w:rsidR="003C5A93" w:rsidRPr="004275B1" w:rsidRDefault="003C5A93" w:rsidP="003C5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12</w:t>
            </w:r>
            <w:r w:rsidR="004275B1">
              <w:rPr>
                <w:rFonts w:ascii="Times New Roman" w:hAnsi="Times New Roman"/>
                <w:sz w:val="24"/>
                <w:szCs w:val="24"/>
              </w:rPr>
              <w:t>-13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4C14D1A1" w14:textId="2F5C9005" w:rsidR="003C5A93" w:rsidRPr="004275B1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93401243"/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Mampu men</w:t>
            </w:r>
            <w:proofErr w:type="spellStart"/>
            <w:r w:rsidR="004275B1">
              <w:rPr>
                <w:rFonts w:ascii="Times New Roman" w:hAnsi="Times New Roman"/>
                <w:b/>
                <w:bCs/>
                <w:sz w:val="24"/>
                <w:szCs w:val="24"/>
              </w:rPr>
              <w:t>ganalisis</w:t>
            </w:r>
            <w:proofErr w:type="spellEnd"/>
            <w:r w:rsidR="004275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tentang perilaku kolektif dan Gerakan sosial</w:t>
            </w:r>
            <w:r w:rsidR="004275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(SubCPMK-4)</w:t>
            </w:r>
          </w:p>
          <w:bookmarkEnd w:id="4"/>
          <w:p w14:paraId="7ECDB7F4" w14:textId="293AB3EA" w:rsidR="003C5A93" w:rsidRPr="000152B7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506E3D97" w14:textId="77777777" w:rsidR="003C5A93" w:rsidRDefault="003C5A93" w:rsidP="003C5A93">
            <w:pPr>
              <w:spacing w:after="0" w:line="240" w:lineRule="auto"/>
              <w:ind w:left="4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Ketuntasan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menjelaskan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14:paraId="79304C1A" w14:textId="303D9AC8" w:rsidR="003C5A93" w:rsidRDefault="003C5A93" w:rsidP="003C5A93">
            <w:pPr>
              <w:spacing w:after="0" w:line="240" w:lineRule="auto"/>
              <w:ind w:left="4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eori perilaku kolektif </w:t>
            </w:r>
          </w:p>
          <w:p w14:paraId="21C2B563" w14:textId="2A8135F3" w:rsidR="003C5A93" w:rsidRPr="00343A7A" w:rsidRDefault="003C5A93" w:rsidP="003C5A93">
            <w:pPr>
              <w:spacing w:after="0" w:line="240" w:lineRule="auto"/>
              <w:ind w:left="4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menguraikan tentang Gerakan sosial</w:t>
            </w:r>
          </w:p>
          <w:p w14:paraId="35170819" w14:textId="029F43B6" w:rsidR="003C5A93" w:rsidRPr="008A3B24" w:rsidRDefault="00972E75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Menganalisis tentang perilaku kolektif dan gerakan sosial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3945C76" w14:textId="77777777" w:rsidR="003C5A93" w:rsidRPr="007D082A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7D082A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Kriteria :</w:t>
            </w:r>
          </w:p>
          <w:p w14:paraId="0DA44F74" w14:textId="77777777" w:rsidR="003C5A93" w:rsidRPr="007D082A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7D082A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5 : Tuntas menjelaskan teori perilaku kolektif dan Menguraikan tentang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id-ID"/>
              </w:rPr>
              <w:t xml:space="preserve"> </w:t>
            </w:r>
            <w:r w:rsidRPr="007D082A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Gerakan Sosial</w:t>
            </w:r>
          </w:p>
          <w:p w14:paraId="550EA640" w14:textId="77777777" w:rsidR="003C5A93" w:rsidRPr="007D082A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 w:rsidRPr="007D082A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4 : Teori perilaku kolektif dan hubungan  dengan gerakan sosial</w:t>
            </w:r>
          </w:p>
          <w:p w14:paraId="3C5BCC63" w14:textId="77777777" w:rsidR="003C5A93" w:rsidRPr="007D082A" w:rsidRDefault="003C5A93" w:rsidP="003C5A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</w:p>
          <w:p w14:paraId="4F9E75AE" w14:textId="16FDA70A" w:rsidR="003C5A93" w:rsidRPr="002125FA" w:rsidRDefault="003C5A93" w:rsidP="003C5A9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id-ID"/>
              </w:rPr>
            </w:pPr>
            <w:r w:rsidRPr="007D082A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Bentuk : Hasil Jigsaw </w:t>
            </w:r>
            <w:r w:rsidRPr="007D082A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lastRenderedPageBreak/>
              <w:t>(disesuaikan), hasil diskusi tanya jawab lisan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B58D16" w14:textId="77777777" w:rsidR="003C5A93" w:rsidRDefault="003C5A93" w:rsidP="003C5A93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Bentuk : Kuliah + Presentasi</w:t>
            </w:r>
          </w:p>
          <w:p w14:paraId="6D07594B" w14:textId="77777777" w:rsidR="003C5A93" w:rsidRDefault="003C5A93" w:rsidP="003C5A93">
            <w:pPr>
              <w:rPr>
                <w:lang w:val="id-ID"/>
              </w:rPr>
            </w:pPr>
          </w:p>
          <w:p w14:paraId="6D5BDEF8" w14:textId="77777777" w:rsidR="003C5A93" w:rsidRDefault="003C5A93" w:rsidP="003C5A93">
            <w:pPr>
              <w:rPr>
                <w:lang w:val="id-ID"/>
              </w:rPr>
            </w:pPr>
            <w:r>
              <w:rPr>
                <w:lang w:val="id-ID"/>
              </w:rPr>
              <w:t>Metode : Diskusi Cooperative learning (Jigsaw) studi kasus</w:t>
            </w:r>
          </w:p>
          <w:p w14:paraId="3EA37BCE" w14:textId="77777777" w:rsidR="003C5A93" w:rsidRDefault="003C5A93" w:rsidP="003C5A93">
            <w:pPr>
              <w:rPr>
                <w:lang w:val="id-ID"/>
              </w:rPr>
            </w:pPr>
          </w:p>
          <w:p w14:paraId="1CCB21CC" w14:textId="20D16548" w:rsidR="003C5A93" w:rsidRPr="002125FA" w:rsidRDefault="003C5A93" w:rsidP="003C5A93">
            <w:pPr>
              <w:rPr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TM 1 x (3x50)</w:t>
            </w:r>
          </w:p>
        </w:tc>
        <w:tc>
          <w:tcPr>
            <w:tcW w:w="1276" w:type="dxa"/>
          </w:tcPr>
          <w:p w14:paraId="730F8119" w14:textId="77777777" w:rsidR="003C5A93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5060068D" w14:textId="2CDA4D79" w:rsidR="003C5A93" w:rsidRDefault="00E6068C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C5A93" w:rsidRPr="001E47BF">
                <w:rPr>
                  <w:rStyle w:val="Hyperlink"/>
                </w:rPr>
                <w:t>https://lms.unpak.ac.id/course/view.php?id=15804</w:t>
              </w:r>
            </w:hyperlink>
            <w:r w:rsidR="003C5A93">
              <w:t xml:space="preserve"> </w:t>
            </w:r>
          </w:p>
        </w:tc>
        <w:tc>
          <w:tcPr>
            <w:tcW w:w="1276" w:type="dxa"/>
          </w:tcPr>
          <w:p w14:paraId="725B0A41" w14:textId="764834E0" w:rsidR="003C5A93" w:rsidRPr="002125FA" w:rsidRDefault="003C5A93" w:rsidP="003C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Buku 2, Bab 13</w:t>
            </w:r>
          </w:p>
        </w:tc>
        <w:tc>
          <w:tcPr>
            <w:tcW w:w="1276" w:type="dxa"/>
          </w:tcPr>
          <w:p w14:paraId="3B675E0E" w14:textId="27F0924D" w:rsidR="003C5A93" w:rsidRPr="00972E75" w:rsidRDefault="00972E75" w:rsidP="003C5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275B1" w:rsidRPr="00EB1F1A" w14:paraId="37CFEB02" w14:textId="77777777" w:rsidTr="004275B1">
        <w:trPr>
          <w:trHeight w:val="1010"/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35C803D2" w14:textId="3D18547A" w:rsidR="004275B1" w:rsidRPr="004275B1" w:rsidRDefault="004275B1" w:rsidP="0042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536" w:type="dxa"/>
            <w:shd w:val="clear" w:color="auto" w:fill="auto"/>
          </w:tcPr>
          <w:p w14:paraId="5C4782E4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33ACCF63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28BE6A1F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2F1D8A3C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6F5FFE6F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29FB6113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2F50C8B0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4DA4B913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60B438DB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051E0F88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46C92FE9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3F0C83CA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59344DC7" w14:textId="77777777" w:rsidR="00577D3E" w:rsidRDefault="00577D3E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554768AD" w14:textId="5E28AAFB" w:rsidR="004275B1" w:rsidRDefault="004275B1" w:rsidP="004275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</w:t>
            </w:r>
            <w:r w:rsidRPr="00A90B88">
              <w:rPr>
                <w:rFonts w:ascii="Times New Roman" w:hAnsi="Times New Roman"/>
                <w:sz w:val="24"/>
                <w:szCs w:val="24"/>
                <w:lang w:val="de-DE"/>
              </w:rPr>
              <w:t>ampu men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tentang perubahan sosial dan kebudayaan, serta modernisasi (</w:t>
            </w:r>
            <w:r>
              <w:rPr>
                <w:rFonts w:ascii="Times New Roman" w:hAnsi="Times New Roman"/>
                <w:sz w:val="24"/>
                <w:szCs w:val="24"/>
              </w:rPr>
              <w:t>Sub CPMK-5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AD5240" w14:textId="68858E4C" w:rsidR="004275B1" w:rsidRDefault="004275B1" w:rsidP="004275B1">
            <w:pPr>
              <w:spacing w:after="0" w:line="240" w:lineRule="auto"/>
              <w:ind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Ketuntasan menjelaskan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Mendeskripsikan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1F051D" w14:textId="49DC803E" w:rsidR="004275B1" w:rsidRPr="00EE37D4" w:rsidRDefault="004275B1" w:rsidP="004275B1">
            <w:pPr>
              <w:spacing w:after="0" w:line="240" w:lineRule="auto"/>
              <w:ind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teori perubahan sosial, </w:t>
            </w:r>
          </w:p>
          <w:p w14:paraId="6B1471BF" w14:textId="4DB7A6A9" w:rsidR="004275B1" w:rsidRPr="004275B1" w:rsidRDefault="004275B1" w:rsidP="004275B1">
            <w:pPr>
              <w:spacing w:after="0" w:line="240" w:lineRule="auto"/>
              <w:ind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hubungan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Adopsi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Inovasi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modernisasi</w:t>
            </w:r>
            <w:proofErr w:type="spellEnd"/>
          </w:p>
          <w:p w14:paraId="3A7D0E2C" w14:textId="4B77F457" w:rsidR="004275B1" w:rsidRDefault="004275B1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perubahan sosial,</w:t>
            </w:r>
          </w:p>
          <w:p w14:paraId="2A94083A" w14:textId="5E6E4C1B" w:rsidR="004275B1" w:rsidRPr="009E3729" w:rsidRDefault="004275B1" w:rsidP="004275B1">
            <w:pPr>
              <w:spacing w:after="0" w:line="240" w:lineRule="auto"/>
              <w:ind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Definisi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Disrupsi</w:t>
            </w:r>
            <w:proofErr w:type="spellEnd"/>
          </w:p>
          <w:p w14:paraId="1595932A" w14:textId="77777777" w:rsidR="004275B1" w:rsidRDefault="004275B1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5B1">
              <w:rPr>
                <w:rFonts w:ascii="Times New Roman" w:hAnsi="Times New Roman"/>
                <w:sz w:val="24"/>
                <w:szCs w:val="24"/>
              </w:rPr>
              <w:t xml:space="preserve">5.Dampak </w:t>
            </w:r>
            <w:proofErr w:type="spellStart"/>
            <w:r w:rsidRPr="004275B1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27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5B1">
              <w:rPr>
                <w:rFonts w:ascii="Times New Roman" w:hAnsi="Times New Roman"/>
                <w:sz w:val="24"/>
                <w:szCs w:val="24"/>
              </w:rPr>
              <w:t>Disrupsi</w:t>
            </w:r>
            <w:proofErr w:type="spellEnd"/>
          </w:p>
          <w:p w14:paraId="2F87A970" w14:textId="333B05A2" w:rsidR="004275B1" w:rsidRPr="004275B1" w:rsidRDefault="004275B1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MenganalisisPerubahan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Modernisasi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14:paraId="12AA462A" w14:textId="77777777" w:rsidR="004275B1" w:rsidRDefault="004275B1" w:rsidP="004275B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Kriteria :</w:t>
            </w:r>
          </w:p>
          <w:p w14:paraId="715A9668" w14:textId="61A73F8B" w:rsidR="004275B1" w:rsidRDefault="004275B1" w:rsidP="004275B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5 : Tuntas menjelaskan teori perubahan sosial dan hubunganya dengan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Adopsi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Inovasi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bentuk, faktor, proses dan arah perubahan sosial. Menguraikan tentang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Disrupsi</w:t>
            </w:r>
            <w:proofErr w:type="spellEnd"/>
          </w:p>
          <w:p w14:paraId="152B0852" w14:textId="77777777" w:rsidR="004275B1" w:rsidRDefault="004275B1" w:rsidP="004275B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4 : teori perubahan sosial dan hubungan dengan perubahan kebudayaan.</w:t>
            </w:r>
          </w:p>
          <w:p w14:paraId="0899F9BB" w14:textId="77777777" w:rsidR="004275B1" w:rsidRDefault="004275B1" w:rsidP="004275B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3. Defenisi perubahan sosial, definisi perubahan kebudayaan</w:t>
            </w:r>
          </w:p>
          <w:p w14:paraId="39733FAE" w14:textId="77777777" w:rsidR="004275B1" w:rsidRDefault="004275B1" w:rsidP="004275B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</w:p>
          <w:p w14:paraId="027BF972" w14:textId="401CFC07" w:rsidR="004275B1" w:rsidRPr="002125FA" w:rsidRDefault="004275B1" w:rsidP="004275B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Bentuk : Hasil Jigsaw (disesuaikan), hasil diskusi, 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lastRenderedPageBreak/>
              <w:t>tanya jawab lisan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7377C" w14:textId="77777777" w:rsidR="004275B1" w:rsidRDefault="004275B1" w:rsidP="004275B1">
            <w:pPr>
              <w:pStyle w:val="ListParagraph"/>
              <w:ind w:left="231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lastRenderedPageBreak/>
              <w:t>Bentuk : Kuliah + Presentasi</w:t>
            </w:r>
          </w:p>
          <w:p w14:paraId="5E8E08A4" w14:textId="77777777" w:rsidR="004275B1" w:rsidRDefault="004275B1" w:rsidP="004275B1">
            <w:pPr>
              <w:pStyle w:val="ListParagraph"/>
              <w:ind w:left="231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  <w:p w14:paraId="71774A66" w14:textId="77777777" w:rsidR="004275B1" w:rsidRDefault="004275B1" w:rsidP="004275B1">
            <w:pPr>
              <w:pStyle w:val="ListParagraph"/>
              <w:ind w:left="231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Metode : Diskusi,Cooperative learning (Jigsaw), studi kasus</w:t>
            </w:r>
          </w:p>
          <w:p w14:paraId="01738349" w14:textId="77777777" w:rsidR="004275B1" w:rsidRDefault="004275B1" w:rsidP="004275B1">
            <w:pPr>
              <w:pStyle w:val="ListParagraph"/>
              <w:ind w:left="231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</w:p>
          <w:p w14:paraId="691D3007" w14:textId="478034ED" w:rsidR="004275B1" w:rsidRPr="00245B33" w:rsidRDefault="004275B1" w:rsidP="004275B1">
            <w:pPr>
              <w:pStyle w:val="ListParagraph"/>
              <w:ind w:left="231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TM 1 x (3x50)</w:t>
            </w:r>
          </w:p>
        </w:tc>
        <w:tc>
          <w:tcPr>
            <w:tcW w:w="1276" w:type="dxa"/>
          </w:tcPr>
          <w:p w14:paraId="1FC85D6E" w14:textId="77777777" w:rsidR="004275B1" w:rsidRDefault="004275B1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B50A1E" w14:textId="77777777" w:rsidR="004275B1" w:rsidRDefault="004275B1" w:rsidP="0042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5213D7" w14:textId="67B7FE07" w:rsidR="004275B1" w:rsidRPr="00972E75" w:rsidRDefault="00972E75" w:rsidP="0042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275B1" w:rsidRPr="00EB1F1A" w14:paraId="513E42F1" w14:textId="07901256" w:rsidTr="004275B1">
        <w:trPr>
          <w:trHeight w:val="605"/>
          <w:jc w:val="center"/>
        </w:trPr>
        <w:tc>
          <w:tcPr>
            <w:tcW w:w="908" w:type="dxa"/>
            <w:shd w:val="clear" w:color="auto" w:fill="auto"/>
            <w:vAlign w:val="center"/>
          </w:tcPr>
          <w:p w14:paraId="384ADBBE" w14:textId="77777777" w:rsidR="004275B1" w:rsidRPr="00EB1F1A" w:rsidRDefault="004275B1" w:rsidP="004275B1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46" w:type="dxa"/>
            <w:gridSpan w:val="7"/>
            <w:shd w:val="clear" w:color="auto" w:fill="auto"/>
            <w:vAlign w:val="center"/>
          </w:tcPr>
          <w:p w14:paraId="3D1C1927" w14:textId="15A5C12D" w:rsidR="004275B1" w:rsidRPr="007D082A" w:rsidRDefault="004275B1" w:rsidP="004275B1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Akhir </w:t>
            </w:r>
            <w:proofErr w:type="gram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Semester :</w:t>
            </w:r>
            <w:proofErr w:type="gram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validasi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akhir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menentukan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kelulusan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(20)</w:t>
            </w:r>
          </w:p>
        </w:tc>
      </w:tr>
    </w:tbl>
    <w:p w14:paraId="4D70B482" w14:textId="77777777" w:rsidR="00D60C3F" w:rsidRDefault="00D60C3F" w:rsidP="00D60C3F">
      <w:pPr>
        <w:spacing w:line="200" w:lineRule="exact"/>
        <w:rPr>
          <w:rFonts w:ascii="Times New Roman" w:hAnsi="Times New Roman"/>
          <w:position w:val="1"/>
          <w:sz w:val="24"/>
          <w:szCs w:val="18"/>
        </w:rPr>
      </w:pPr>
      <w:proofErr w:type="spellStart"/>
      <w:r w:rsidRPr="004D774E">
        <w:rPr>
          <w:rFonts w:ascii="Times New Roman" w:hAnsi="Times New Roman"/>
          <w:b/>
          <w:position w:val="1"/>
          <w:sz w:val="24"/>
          <w:szCs w:val="18"/>
          <w:u w:val="single" w:color="000000"/>
        </w:rPr>
        <w:t>Catatan</w:t>
      </w:r>
      <w:proofErr w:type="spellEnd"/>
      <w:r w:rsidRPr="004D774E">
        <w:rPr>
          <w:rFonts w:ascii="Times New Roman" w:hAnsi="Times New Roman"/>
          <w:position w:val="1"/>
          <w:sz w:val="24"/>
          <w:szCs w:val="18"/>
        </w:rPr>
        <w:t>:</w:t>
      </w:r>
    </w:p>
    <w:p w14:paraId="7D04D9C7" w14:textId="77777777" w:rsidR="004275B1" w:rsidRDefault="004275B1" w:rsidP="00D60C3F">
      <w:pPr>
        <w:spacing w:line="200" w:lineRule="exact"/>
        <w:rPr>
          <w:rFonts w:ascii="Times New Roman" w:hAnsi="Times New Roman"/>
          <w:position w:val="1"/>
          <w:sz w:val="2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704"/>
        <w:gridCol w:w="704"/>
        <w:gridCol w:w="896"/>
        <w:gridCol w:w="1883"/>
        <w:gridCol w:w="1766"/>
        <w:gridCol w:w="1438"/>
        <w:gridCol w:w="1268"/>
        <w:gridCol w:w="1143"/>
        <w:gridCol w:w="1110"/>
        <w:gridCol w:w="1438"/>
      </w:tblGrid>
      <w:tr w:rsidR="004275B1" w:rsidRPr="004275B1" w14:paraId="62433A3A" w14:textId="77777777" w:rsidTr="004275B1">
        <w:trPr>
          <w:trHeight w:val="760"/>
        </w:trPr>
        <w:tc>
          <w:tcPr>
            <w:tcW w:w="1465" w:type="dxa"/>
            <w:noWrap/>
            <w:hideMark/>
          </w:tcPr>
          <w:p w14:paraId="6EEBA539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Sub-CPMK</w:t>
            </w:r>
          </w:p>
        </w:tc>
        <w:tc>
          <w:tcPr>
            <w:tcW w:w="714" w:type="dxa"/>
            <w:noWrap/>
            <w:hideMark/>
          </w:tcPr>
          <w:p w14:paraId="612E73F7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UTS</w:t>
            </w:r>
          </w:p>
        </w:tc>
        <w:tc>
          <w:tcPr>
            <w:tcW w:w="714" w:type="dxa"/>
            <w:noWrap/>
            <w:hideMark/>
          </w:tcPr>
          <w:p w14:paraId="4E23B919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UAS</w:t>
            </w:r>
          </w:p>
        </w:tc>
        <w:tc>
          <w:tcPr>
            <w:tcW w:w="714" w:type="dxa"/>
            <w:noWrap/>
            <w:hideMark/>
          </w:tcPr>
          <w:p w14:paraId="4B80E346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Produk</w:t>
            </w:r>
            <w:proofErr w:type="spellEnd"/>
          </w:p>
        </w:tc>
        <w:tc>
          <w:tcPr>
            <w:tcW w:w="1919" w:type="dxa"/>
            <w:noWrap/>
            <w:hideMark/>
          </w:tcPr>
          <w:p w14:paraId="2A9BE38D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 xml:space="preserve">Reflective Journal/ </w:t>
            </w: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Laporan</w:t>
            </w:r>
            <w:proofErr w:type="spellEnd"/>
          </w:p>
        </w:tc>
        <w:tc>
          <w:tcPr>
            <w:tcW w:w="1799" w:type="dxa"/>
            <w:noWrap/>
            <w:hideMark/>
          </w:tcPr>
          <w:p w14:paraId="39755A03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Presentasi</w:t>
            </w:r>
            <w:proofErr w:type="spellEnd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 xml:space="preserve">/ </w:t>
            </w: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Unjuk</w:t>
            </w:r>
            <w:proofErr w:type="spellEnd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 xml:space="preserve"> Kinerja</w:t>
            </w:r>
          </w:p>
        </w:tc>
        <w:tc>
          <w:tcPr>
            <w:tcW w:w="1464" w:type="dxa"/>
            <w:noWrap/>
            <w:hideMark/>
          </w:tcPr>
          <w:p w14:paraId="660AEAFF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 xml:space="preserve">Lembar </w:t>
            </w: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Kerja</w:t>
            </w:r>
            <w:proofErr w:type="spellEnd"/>
          </w:p>
        </w:tc>
        <w:tc>
          <w:tcPr>
            <w:tcW w:w="1290" w:type="dxa"/>
            <w:noWrap/>
            <w:hideMark/>
          </w:tcPr>
          <w:p w14:paraId="4BE62488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Tes</w:t>
            </w:r>
            <w:proofErr w:type="spellEnd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 xml:space="preserve"> Lisan</w:t>
            </w:r>
          </w:p>
        </w:tc>
        <w:tc>
          <w:tcPr>
            <w:tcW w:w="1116" w:type="dxa"/>
            <w:noWrap/>
            <w:hideMark/>
          </w:tcPr>
          <w:p w14:paraId="571464D3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Keaktifan</w:t>
            </w:r>
            <w:proofErr w:type="spellEnd"/>
          </w:p>
        </w:tc>
        <w:tc>
          <w:tcPr>
            <w:tcW w:w="1129" w:type="dxa"/>
            <w:noWrap/>
            <w:hideMark/>
          </w:tcPr>
          <w:p w14:paraId="446CD050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Sikap</w:t>
            </w:r>
            <w:proofErr w:type="spellEnd"/>
          </w:p>
        </w:tc>
        <w:tc>
          <w:tcPr>
            <w:tcW w:w="1464" w:type="dxa"/>
            <w:noWrap/>
            <w:hideMark/>
          </w:tcPr>
          <w:p w14:paraId="1D8068DA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Presentase</w:t>
            </w:r>
            <w:proofErr w:type="spellEnd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 xml:space="preserve"> </w:t>
            </w: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Penilaian</w:t>
            </w:r>
            <w:proofErr w:type="spellEnd"/>
          </w:p>
        </w:tc>
      </w:tr>
      <w:tr w:rsidR="004275B1" w:rsidRPr="004275B1" w14:paraId="21D38DD6" w14:textId="77777777" w:rsidTr="004275B1">
        <w:trPr>
          <w:trHeight w:val="315"/>
        </w:trPr>
        <w:tc>
          <w:tcPr>
            <w:tcW w:w="1465" w:type="dxa"/>
            <w:noWrap/>
            <w:hideMark/>
          </w:tcPr>
          <w:p w14:paraId="481DA467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Sub-CPMK 1</w:t>
            </w:r>
          </w:p>
        </w:tc>
        <w:tc>
          <w:tcPr>
            <w:tcW w:w="714" w:type="dxa"/>
            <w:noWrap/>
            <w:hideMark/>
          </w:tcPr>
          <w:p w14:paraId="3438DB63" w14:textId="4781FD0F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5</w:t>
            </w: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714" w:type="dxa"/>
            <w:noWrap/>
            <w:hideMark/>
          </w:tcPr>
          <w:p w14:paraId="044521E3" w14:textId="453A105C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714" w:type="dxa"/>
            <w:noWrap/>
            <w:hideMark/>
          </w:tcPr>
          <w:p w14:paraId="6B31A86D" w14:textId="5F926912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919" w:type="dxa"/>
            <w:noWrap/>
            <w:hideMark/>
          </w:tcPr>
          <w:p w14:paraId="6B1748D1" w14:textId="0ED5B49A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799" w:type="dxa"/>
            <w:noWrap/>
            <w:hideMark/>
          </w:tcPr>
          <w:p w14:paraId="7751776D" w14:textId="2FDDF915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464" w:type="dxa"/>
            <w:noWrap/>
            <w:hideMark/>
          </w:tcPr>
          <w:p w14:paraId="0B5F9A65" w14:textId="377E425A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14:paraId="6DB2C9AA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0%</w:t>
            </w:r>
          </w:p>
        </w:tc>
        <w:tc>
          <w:tcPr>
            <w:tcW w:w="1116" w:type="dxa"/>
            <w:noWrap/>
            <w:hideMark/>
          </w:tcPr>
          <w:p w14:paraId="7EEF68B4" w14:textId="510ECF08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1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1129" w:type="dxa"/>
            <w:noWrap/>
            <w:hideMark/>
          </w:tcPr>
          <w:p w14:paraId="4190BB99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1%</w:t>
            </w:r>
          </w:p>
        </w:tc>
        <w:tc>
          <w:tcPr>
            <w:tcW w:w="1464" w:type="dxa"/>
            <w:noWrap/>
            <w:hideMark/>
          </w:tcPr>
          <w:p w14:paraId="6879C04F" w14:textId="0BF8A4EE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7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</w:tr>
      <w:tr w:rsidR="004275B1" w:rsidRPr="004275B1" w14:paraId="303E94A4" w14:textId="77777777" w:rsidTr="004275B1">
        <w:trPr>
          <w:trHeight w:val="315"/>
        </w:trPr>
        <w:tc>
          <w:tcPr>
            <w:tcW w:w="1465" w:type="dxa"/>
            <w:noWrap/>
            <w:hideMark/>
          </w:tcPr>
          <w:p w14:paraId="4BF51D3D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Sub-CPMK 2</w:t>
            </w:r>
          </w:p>
        </w:tc>
        <w:tc>
          <w:tcPr>
            <w:tcW w:w="714" w:type="dxa"/>
            <w:noWrap/>
            <w:hideMark/>
          </w:tcPr>
          <w:p w14:paraId="156F867A" w14:textId="4D91A468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15</w:t>
            </w: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714" w:type="dxa"/>
            <w:noWrap/>
            <w:hideMark/>
          </w:tcPr>
          <w:p w14:paraId="7286BD93" w14:textId="01C43856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714" w:type="dxa"/>
            <w:noWrap/>
            <w:hideMark/>
          </w:tcPr>
          <w:p w14:paraId="3623A6A4" w14:textId="5FB1F336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919" w:type="dxa"/>
            <w:noWrap/>
            <w:hideMark/>
          </w:tcPr>
          <w:p w14:paraId="10BCAD55" w14:textId="0523220D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799" w:type="dxa"/>
            <w:noWrap/>
            <w:hideMark/>
          </w:tcPr>
          <w:p w14:paraId="315261DB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3</w:t>
            </w:r>
          </w:p>
        </w:tc>
        <w:tc>
          <w:tcPr>
            <w:tcW w:w="1464" w:type="dxa"/>
            <w:noWrap/>
            <w:hideMark/>
          </w:tcPr>
          <w:p w14:paraId="4080EF71" w14:textId="08A2FB01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8</w:t>
            </w:r>
          </w:p>
        </w:tc>
        <w:tc>
          <w:tcPr>
            <w:tcW w:w="1290" w:type="dxa"/>
            <w:noWrap/>
            <w:hideMark/>
          </w:tcPr>
          <w:p w14:paraId="2D6E9692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0%</w:t>
            </w:r>
          </w:p>
        </w:tc>
        <w:tc>
          <w:tcPr>
            <w:tcW w:w="1116" w:type="dxa"/>
            <w:noWrap/>
            <w:hideMark/>
          </w:tcPr>
          <w:p w14:paraId="069334B0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1%</w:t>
            </w:r>
          </w:p>
        </w:tc>
        <w:tc>
          <w:tcPr>
            <w:tcW w:w="1129" w:type="dxa"/>
            <w:noWrap/>
            <w:hideMark/>
          </w:tcPr>
          <w:p w14:paraId="5858E8A7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1%</w:t>
            </w:r>
          </w:p>
        </w:tc>
        <w:tc>
          <w:tcPr>
            <w:tcW w:w="1464" w:type="dxa"/>
            <w:noWrap/>
            <w:hideMark/>
          </w:tcPr>
          <w:p w14:paraId="65E228A8" w14:textId="1D8BC89D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28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</w:tr>
      <w:tr w:rsidR="004275B1" w:rsidRPr="004275B1" w14:paraId="532AF8F6" w14:textId="77777777" w:rsidTr="004275B1">
        <w:trPr>
          <w:trHeight w:val="315"/>
        </w:trPr>
        <w:tc>
          <w:tcPr>
            <w:tcW w:w="1465" w:type="dxa"/>
            <w:noWrap/>
            <w:hideMark/>
          </w:tcPr>
          <w:p w14:paraId="6BD928B9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Sub-CPMK 3</w:t>
            </w:r>
          </w:p>
        </w:tc>
        <w:tc>
          <w:tcPr>
            <w:tcW w:w="714" w:type="dxa"/>
            <w:noWrap/>
            <w:hideMark/>
          </w:tcPr>
          <w:p w14:paraId="04FC368C" w14:textId="7585548E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714" w:type="dxa"/>
            <w:noWrap/>
            <w:hideMark/>
          </w:tcPr>
          <w:p w14:paraId="5AC55DB8" w14:textId="08A14480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10%</w:t>
            </w:r>
          </w:p>
        </w:tc>
        <w:tc>
          <w:tcPr>
            <w:tcW w:w="714" w:type="dxa"/>
            <w:noWrap/>
            <w:hideMark/>
          </w:tcPr>
          <w:p w14:paraId="60A932E9" w14:textId="6223E9A8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919" w:type="dxa"/>
            <w:noWrap/>
            <w:hideMark/>
          </w:tcPr>
          <w:p w14:paraId="5612F108" w14:textId="16C7B17E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799" w:type="dxa"/>
            <w:noWrap/>
            <w:hideMark/>
          </w:tcPr>
          <w:p w14:paraId="2FB59853" w14:textId="45F6475A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464" w:type="dxa"/>
            <w:noWrap/>
            <w:hideMark/>
          </w:tcPr>
          <w:p w14:paraId="64A16884" w14:textId="141D2F04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8</w:t>
            </w:r>
          </w:p>
        </w:tc>
        <w:tc>
          <w:tcPr>
            <w:tcW w:w="1290" w:type="dxa"/>
            <w:noWrap/>
            <w:hideMark/>
          </w:tcPr>
          <w:p w14:paraId="1F336AEB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0%</w:t>
            </w:r>
          </w:p>
        </w:tc>
        <w:tc>
          <w:tcPr>
            <w:tcW w:w="1116" w:type="dxa"/>
            <w:noWrap/>
            <w:hideMark/>
          </w:tcPr>
          <w:p w14:paraId="1299807B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1%</w:t>
            </w:r>
          </w:p>
        </w:tc>
        <w:tc>
          <w:tcPr>
            <w:tcW w:w="1129" w:type="dxa"/>
            <w:noWrap/>
            <w:hideMark/>
          </w:tcPr>
          <w:p w14:paraId="25E2B09F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1%</w:t>
            </w:r>
          </w:p>
        </w:tc>
        <w:tc>
          <w:tcPr>
            <w:tcW w:w="1464" w:type="dxa"/>
            <w:noWrap/>
            <w:hideMark/>
          </w:tcPr>
          <w:p w14:paraId="049E979C" w14:textId="6B4F8CA4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25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</w:tr>
      <w:tr w:rsidR="004275B1" w:rsidRPr="004275B1" w14:paraId="2C1208B0" w14:textId="77777777" w:rsidTr="004275B1">
        <w:trPr>
          <w:trHeight w:val="315"/>
        </w:trPr>
        <w:tc>
          <w:tcPr>
            <w:tcW w:w="1465" w:type="dxa"/>
            <w:noWrap/>
            <w:hideMark/>
          </w:tcPr>
          <w:p w14:paraId="329DE589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Sub-CPMK 4</w:t>
            </w:r>
          </w:p>
        </w:tc>
        <w:tc>
          <w:tcPr>
            <w:tcW w:w="714" w:type="dxa"/>
            <w:noWrap/>
            <w:hideMark/>
          </w:tcPr>
          <w:p w14:paraId="6E7B8F62" w14:textId="078027C4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714" w:type="dxa"/>
            <w:noWrap/>
            <w:hideMark/>
          </w:tcPr>
          <w:p w14:paraId="1538A1E8" w14:textId="67A4EFF4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10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714" w:type="dxa"/>
            <w:noWrap/>
            <w:hideMark/>
          </w:tcPr>
          <w:p w14:paraId="38A80C23" w14:textId="5A824E29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919" w:type="dxa"/>
            <w:noWrap/>
            <w:hideMark/>
          </w:tcPr>
          <w:p w14:paraId="21E65FCD" w14:textId="53FD716E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799" w:type="dxa"/>
            <w:noWrap/>
            <w:hideMark/>
          </w:tcPr>
          <w:p w14:paraId="1DF60115" w14:textId="1D8BB423" w:rsidR="004275B1" w:rsidRPr="004275B1" w:rsidRDefault="00972E75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8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1464" w:type="dxa"/>
            <w:noWrap/>
            <w:hideMark/>
          </w:tcPr>
          <w:p w14:paraId="019452A8" w14:textId="3CF57070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14:paraId="3233AA35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0%</w:t>
            </w:r>
          </w:p>
        </w:tc>
        <w:tc>
          <w:tcPr>
            <w:tcW w:w="1116" w:type="dxa"/>
            <w:noWrap/>
            <w:hideMark/>
          </w:tcPr>
          <w:p w14:paraId="03158F6C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1%</w:t>
            </w:r>
          </w:p>
        </w:tc>
        <w:tc>
          <w:tcPr>
            <w:tcW w:w="1129" w:type="dxa"/>
            <w:noWrap/>
            <w:hideMark/>
          </w:tcPr>
          <w:p w14:paraId="6D2BCAE1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1%</w:t>
            </w:r>
          </w:p>
        </w:tc>
        <w:tc>
          <w:tcPr>
            <w:tcW w:w="1464" w:type="dxa"/>
            <w:noWrap/>
            <w:hideMark/>
          </w:tcPr>
          <w:p w14:paraId="44131B7B" w14:textId="6C6A8802" w:rsidR="004275B1" w:rsidRPr="004275B1" w:rsidRDefault="00972E75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20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</w:tr>
      <w:tr w:rsidR="004275B1" w:rsidRPr="004275B1" w14:paraId="70B1BA50" w14:textId="77777777" w:rsidTr="004275B1">
        <w:trPr>
          <w:trHeight w:val="315"/>
        </w:trPr>
        <w:tc>
          <w:tcPr>
            <w:tcW w:w="1465" w:type="dxa"/>
            <w:noWrap/>
            <w:hideMark/>
          </w:tcPr>
          <w:p w14:paraId="4AE41AF5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Sub-CPMK 5</w:t>
            </w:r>
          </w:p>
        </w:tc>
        <w:tc>
          <w:tcPr>
            <w:tcW w:w="714" w:type="dxa"/>
            <w:noWrap/>
            <w:hideMark/>
          </w:tcPr>
          <w:p w14:paraId="2BEB0CBC" w14:textId="2EE74C9C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714" w:type="dxa"/>
            <w:noWrap/>
            <w:hideMark/>
          </w:tcPr>
          <w:p w14:paraId="73545911" w14:textId="2451831E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10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714" w:type="dxa"/>
            <w:noWrap/>
            <w:hideMark/>
          </w:tcPr>
          <w:p w14:paraId="05E9DA0A" w14:textId="7A72C0EE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919" w:type="dxa"/>
            <w:noWrap/>
            <w:hideMark/>
          </w:tcPr>
          <w:p w14:paraId="775E64A8" w14:textId="1F605683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799" w:type="dxa"/>
            <w:noWrap/>
            <w:hideMark/>
          </w:tcPr>
          <w:p w14:paraId="7B48759E" w14:textId="3D64241C" w:rsidR="004275B1" w:rsidRPr="004275B1" w:rsidRDefault="00972E75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8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1464" w:type="dxa"/>
            <w:noWrap/>
            <w:hideMark/>
          </w:tcPr>
          <w:p w14:paraId="25D52084" w14:textId="4DE3905E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14:paraId="7C4D3401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0%</w:t>
            </w:r>
          </w:p>
        </w:tc>
        <w:tc>
          <w:tcPr>
            <w:tcW w:w="1116" w:type="dxa"/>
            <w:noWrap/>
            <w:hideMark/>
          </w:tcPr>
          <w:p w14:paraId="38D0F237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1%</w:t>
            </w:r>
          </w:p>
        </w:tc>
        <w:tc>
          <w:tcPr>
            <w:tcW w:w="1129" w:type="dxa"/>
            <w:noWrap/>
            <w:hideMark/>
          </w:tcPr>
          <w:p w14:paraId="42E8F887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1%</w:t>
            </w:r>
          </w:p>
        </w:tc>
        <w:tc>
          <w:tcPr>
            <w:tcW w:w="1464" w:type="dxa"/>
            <w:noWrap/>
            <w:hideMark/>
          </w:tcPr>
          <w:p w14:paraId="7E9336FE" w14:textId="48A61E55" w:rsidR="004275B1" w:rsidRPr="004275B1" w:rsidRDefault="00972E75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20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</w:tr>
      <w:tr w:rsidR="004275B1" w:rsidRPr="004275B1" w14:paraId="1C641C02" w14:textId="77777777" w:rsidTr="004275B1">
        <w:trPr>
          <w:trHeight w:val="315"/>
        </w:trPr>
        <w:tc>
          <w:tcPr>
            <w:tcW w:w="1465" w:type="dxa"/>
            <w:noWrap/>
            <w:hideMark/>
          </w:tcPr>
          <w:p w14:paraId="4D492A4D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Presentase</w:t>
            </w:r>
            <w:proofErr w:type="spellEnd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 xml:space="preserve"> </w:t>
            </w:r>
            <w:proofErr w:type="spellStart"/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Penilaian</w:t>
            </w:r>
            <w:proofErr w:type="spellEnd"/>
          </w:p>
        </w:tc>
        <w:tc>
          <w:tcPr>
            <w:tcW w:w="714" w:type="dxa"/>
            <w:noWrap/>
            <w:hideMark/>
          </w:tcPr>
          <w:p w14:paraId="0AE8A058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20%</w:t>
            </w:r>
          </w:p>
        </w:tc>
        <w:tc>
          <w:tcPr>
            <w:tcW w:w="714" w:type="dxa"/>
            <w:noWrap/>
            <w:hideMark/>
          </w:tcPr>
          <w:p w14:paraId="195C17AE" w14:textId="70E126FA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3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0%</w:t>
            </w:r>
          </w:p>
        </w:tc>
        <w:tc>
          <w:tcPr>
            <w:tcW w:w="714" w:type="dxa"/>
            <w:noWrap/>
            <w:hideMark/>
          </w:tcPr>
          <w:p w14:paraId="7D051B2A" w14:textId="5F763982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919" w:type="dxa"/>
            <w:noWrap/>
            <w:hideMark/>
          </w:tcPr>
          <w:p w14:paraId="47F019DC" w14:textId="2E264981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</w:p>
        </w:tc>
        <w:tc>
          <w:tcPr>
            <w:tcW w:w="1799" w:type="dxa"/>
            <w:noWrap/>
            <w:hideMark/>
          </w:tcPr>
          <w:p w14:paraId="611CF3A6" w14:textId="4711264F" w:rsidR="004275B1" w:rsidRPr="004275B1" w:rsidRDefault="00972E75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19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1464" w:type="dxa"/>
            <w:noWrap/>
            <w:hideMark/>
          </w:tcPr>
          <w:p w14:paraId="2EBC0245" w14:textId="6D3F9FFC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</w:t>
            </w:r>
            <w:r w:rsidR="00972E75">
              <w:rPr>
                <w:rFonts w:ascii="Times New Roman" w:hAnsi="Times New Roman"/>
                <w:position w:val="1"/>
                <w:sz w:val="24"/>
                <w:szCs w:val="18"/>
              </w:rPr>
              <w:t>6</w:t>
            </w: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1290" w:type="dxa"/>
            <w:noWrap/>
            <w:hideMark/>
          </w:tcPr>
          <w:p w14:paraId="7DAFD82B" w14:textId="441B48BA" w:rsidR="004275B1" w:rsidRPr="004275B1" w:rsidRDefault="00972E75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0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1116" w:type="dxa"/>
            <w:noWrap/>
            <w:hideMark/>
          </w:tcPr>
          <w:p w14:paraId="5E04F848" w14:textId="7CEE9514" w:rsidR="004275B1" w:rsidRPr="004275B1" w:rsidRDefault="00577D3E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>5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1129" w:type="dxa"/>
            <w:noWrap/>
            <w:hideMark/>
          </w:tcPr>
          <w:p w14:paraId="7FB5DC5C" w14:textId="0DAC2741" w:rsidR="004275B1" w:rsidRPr="004275B1" w:rsidRDefault="00972E75" w:rsidP="00577D3E">
            <w:pPr>
              <w:spacing w:before="240" w:line="200" w:lineRule="exact"/>
              <w:rPr>
                <w:rFonts w:ascii="Times New Roman" w:hAnsi="Times New Roman"/>
                <w:position w:val="1"/>
                <w:sz w:val="24"/>
                <w:szCs w:val="18"/>
              </w:rPr>
            </w:pPr>
            <w:r>
              <w:rPr>
                <w:rFonts w:ascii="Times New Roman" w:hAnsi="Times New Roman"/>
                <w:position w:val="1"/>
                <w:sz w:val="24"/>
                <w:szCs w:val="18"/>
              </w:rPr>
              <w:t xml:space="preserve">     5</w:t>
            </w:r>
            <w:r w:rsidR="004275B1" w:rsidRPr="004275B1">
              <w:rPr>
                <w:rFonts w:ascii="Times New Roman" w:hAnsi="Times New Roman"/>
                <w:position w:val="1"/>
                <w:sz w:val="24"/>
                <w:szCs w:val="18"/>
              </w:rPr>
              <w:t>%</w:t>
            </w:r>
          </w:p>
        </w:tc>
        <w:tc>
          <w:tcPr>
            <w:tcW w:w="1464" w:type="dxa"/>
            <w:noWrap/>
            <w:hideMark/>
          </w:tcPr>
          <w:p w14:paraId="7ED3BF70" w14:textId="77777777" w:rsidR="004275B1" w:rsidRPr="004275B1" w:rsidRDefault="004275B1" w:rsidP="004275B1">
            <w:pPr>
              <w:spacing w:before="240" w:line="200" w:lineRule="exact"/>
              <w:jc w:val="center"/>
              <w:rPr>
                <w:rFonts w:ascii="Times New Roman" w:hAnsi="Times New Roman"/>
                <w:position w:val="1"/>
                <w:sz w:val="24"/>
                <w:szCs w:val="18"/>
              </w:rPr>
            </w:pPr>
            <w:r w:rsidRPr="004275B1">
              <w:rPr>
                <w:rFonts w:ascii="Times New Roman" w:hAnsi="Times New Roman"/>
                <w:position w:val="1"/>
                <w:sz w:val="24"/>
                <w:szCs w:val="18"/>
              </w:rPr>
              <w:t>100%</w:t>
            </w:r>
          </w:p>
        </w:tc>
      </w:tr>
    </w:tbl>
    <w:p w14:paraId="6F3B84D6" w14:textId="77777777" w:rsidR="004275B1" w:rsidRDefault="004275B1" w:rsidP="00D60C3F">
      <w:pPr>
        <w:spacing w:line="200" w:lineRule="exact"/>
        <w:rPr>
          <w:rFonts w:ascii="Times New Roman" w:hAnsi="Times New Roman"/>
          <w:position w:val="1"/>
          <w:sz w:val="24"/>
          <w:szCs w:val="18"/>
        </w:rPr>
      </w:pPr>
    </w:p>
    <w:p w14:paraId="6CF46A48" w14:textId="77777777" w:rsidR="004275B1" w:rsidRPr="004D774E" w:rsidRDefault="004275B1" w:rsidP="00D60C3F">
      <w:pPr>
        <w:spacing w:line="200" w:lineRule="exact"/>
        <w:rPr>
          <w:rFonts w:ascii="Times New Roman" w:hAnsi="Times New Roman"/>
          <w:position w:val="1"/>
          <w:sz w:val="24"/>
          <w:szCs w:val="18"/>
        </w:rPr>
      </w:pPr>
    </w:p>
    <w:p w14:paraId="77C9AAFA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D7280F">
        <w:t>Capaian</w:t>
      </w:r>
      <w:proofErr w:type="spellEnd"/>
      <w:r w:rsidRPr="00D7280F">
        <w:t xml:space="preserve"> </w:t>
      </w:r>
      <w:proofErr w:type="spellStart"/>
      <w:r w:rsidRPr="00D7280F">
        <w:t>Pembelajaran</w:t>
      </w:r>
      <w:proofErr w:type="spellEnd"/>
      <w:r w:rsidRPr="00D7280F">
        <w:t xml:space="preserve"> </w:t>
      </w:r>
      <w:proofErr w:type="spellStart"/>
      <w:r w:rsidRPr="00D7280F">
        <w:t>Lulusan</w:t>
      </w:r>
      <w:proofErr w:type="spellEnd"/>
      <w:r w:rsidRPr="00D7280F">
        <w:t xml:space="preserve"> PRODI (CPL-PRODI) </w:t>
      </w:r>
      <w:proofErr w:type="spellStart"/>
      <w:r w:rsidRPr="00D7280F">
        <w:t>adalah</w:t>
      </w:r>
      <w:proofErr w:type="spellEnd"/>
      <w:r w:rsidRPr="00D7280F">
        <w:t xml:space="preserve"> </w:t>
      </w:r>
      <w:proofErr w:type="spellStart"/>
      <w:r w:rsidRPr="00D7280F">
        <w:t>kemampuan</w:t>
      </w:r>
      <w:proofErr w:type="spellEnd"/>
      <w:r w:rsidRPr="00D7280F">
        <w:t xml:space="preserve"> yang </w:t>
      </w:r>
      <w:proofErr w:type="spellStart"/>
      <w:r w:rsidRPr="00D7280F">
        <w:t>dimiliki</w:t>
      </w:r>
      <w:proofErr w:type="spellEnd"/>
      <w:r w:rsidRPr="00D7280F">
        <w:t xml:space="preserve"> oleh </w:t>
      </w:r>
      <w:proofErr w:type="spellStart"/>
      <w:r w:rsidRPr="00D7280F">
        <w:t>setiap</w:t>
      </w:r>
      <w:proofErr w:type="spellEnd"/>
      <w:r w:rsidRPr="00D7280F">
        <w:t xml:space="preserve"> </w:t>
      </w:r>
      <w:proofErr w:type="spellStart"/>
      <w:r w:rsidRPr="00D7280F">
        <w:t>lulusan</w:t>
      </w:r>
      <w:proofErr w:type="spellEnd"/>
      <w:r w:rsidRPr="00D7280F">
        <w:t xml:space="preserve"> PRODI yang </w:t>
      </w:r>
      <w:proofErr w:type="spellStart"/>
      <w:r w:rsidRPr="00D7280F">
        <w:t>merupakan</w:t>
      </w:r>
      <w:proofErr w:type="spellEnd"/>
      <w:r w:rsidRPr="00D7280F">
        <w:t xml:space="preserve"> </w:t>
      </w:r>
      <w:proofErr w:type="spellStart"/>
      <w:r w:rsidRPr="00D7280F">
        <w:t>internalisasi</w:t>
      </w:r>
      <w:proofErr w:type="spellEnd"/>
      <w:r w:rsidRPr="00D7280F">
        <w:t xml:space="preserve"> </w:t>
      </w:r>
      <w:proofErr w:type="spellStart"/>
      <w:r w:rsidRPr="00D7280F">
        <w:t>dari</w:t>
      </w:r>
      <w:proofErr w:type="spellEnd"/>
      <w:r w:rsidRPr="00D7280F">
        <w:t xml:space="preserve"> </w:t>
      </w:r>
      <w:proofErr w:type="spellStart"/>
      <w:r w:rsidRPr="00D7280F">
        <w:t>sikap</w:t>
      </w:r>
      <w:proofErr w:type="spellEnd"/>
      <w:r w:rsidRPr="00D7280F">
        <w:t xml:space="preserve">, </w:t>
      </w:r>
      <w:proofErr w:type="spellStart"/>
      <w:r w:rsidRPr="00D7280F">
        <w:t>penguasaan</w:t>
      </w:r>
      <w:proofErr w:type="spellEnd"/>
      <w:r w:rsidRPr="00D7280F">
        <w:t xml:space="preserve"> </w:t>
      </w:r>
      <w:proofErr w:type="spellStart"/>
      <w:r w:rsidRPr="00D7280F">
        <w:t>pengetahuan</w:t>
      </w:r>
      <w:proofErr w:type="spellEnd"/>
      <w:r w:rsidRPr="00D7280F">
        <w:t xml:space="preserve"> dan </w:t>
      </w:r>
      <w:proofErr w:type="spellStart"/>
      <w:r w:rsidRPr="00D7280F">
        <w:t>ketrampilan</w:t>
      </w:r>
      <w:proofErr w:type="spellEnd"/>
      <w:r w:rsidRPr="00D7280F">
        <w:t xml:space="preserve"> </w:t>
      </w:r>
      <w:proofErr w:type="spellStart"/>
      <w:r w:rsidRPr="00D7280F">
        <w:t>sesuai</w:t>
      </w:r>
      <w:proofErr w:type="spellEnd"/>
      <w:r w:rsidRPr="00D7280F">
        <w:t xml:space="preserve"> </w:t>
      </w:r>
      <w:proofErr w:type="spellStart"/>
      <w:r w:rsidRPr="00D7280F">
        <w:t>dengan</w:t>
      </w:r>
      <w:proofErr w:type="spellEnd"/>
      <w:r w:rsidRPr="00D7280F">
        <w:t xml:space="preserve"> </w:t>
      </w:r>
      <w:proofErr w:type="spellStart"/>
      <w:r w:rsidRPr="00D7280F">
        <w:t>jenjang</w:t>
      </w:r>
      <w:proofErr w:type="spellEnd"/>
      <w:r w:rsidRPr="00D7280F">
        <w:t xml:space="preserve"> </w:t>
      </w:r>
      <w:proofErr w:type="spellStart"/>
      <w:r w:rsidRPr="00D7280F">
        <w:t>prodinya</w:t>
      </w:r>
      <w:proofErr w:type="spellEnd"/>
      <w:r w:rsidRPr="00D7280F">
        <w:t xml:space="preserve"> yang </w:t>
      </w:r>
      <w:proofErr w:type="spellStart"/>
      <w:r w:rsidRPr="00D7280F">
        <w:t>diperoleh</w:t>
      </w:r>
      <w:proofErr w:type="spellEnd"/>
      <w:r w:rsidRPr="00D7280F">
        <w:t xml:space="preserve"> </w:t>
      </w:r>
      <w:proofErr w:type="spellStart"/>
      <w:r w:rsidRPr="00D7280F">
        <w:t>melalui</w:t>
      </w:r>
      <w:proofErr w:type="spellEnd"/>
      <w:r w:rsidRPr="00D7280F">
        <w:t xml:space="preserve"> proses </w:t>
      </w:r>
      <w:proofErr w:type="spellStart"/>
      <w:r w:rsidRPr="00D7280F">
        <w:t>pembelajaran</w:t>
      </w:r>
      <w:proofErr w:type="spellEnd"/>
      <w:r w:rsidRPr="00D7280F">
        <w:t xml:space="preserve">. </w:t>
      </w:r>
    </w:p>
    <w:p w14:paraId="0EB12B2A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r w:rsidRPr="00D7280F">
        <w:t xml:space="preserve">CPL yang </w:t>
      </w:r>
      <w:proofErr w:type="spellStart"/>
      <w:r w:rsidRPr="00D7280F">
        <w:t>dibebankan</w:t>
      </w:r>
      <w:proofErr w:type="spellEnd"/>
      <w:r w:rsidRPr="00D7280F">
        <w:t xml:space="preserve"> pada </w:t>
      </w:r>
      <w:proofErr w:type="spellStart"/>
      <w:r w:rsidRPr="00D7280F">
        <w:t>mata</w:t>
      </w:r>
      <w:proofErr w:type="spellEnd"/>
      <w:r w:rsidRPr="00D7280F">
        <w:t xml:space="preserve"> </w:t>
      </w:r>
      <w:proofErr w:type="spellStart"/>
      <w:r w:rsidRPr="00D7280F">
        <w:t>kuliah</w:t>
      </w:r>
      <w:proofErr w:type="spellEnd"/>
      <w:r w:rsidRPr="00D7280F">
        <w:t xml:space="preserve"> </w:t>
      </w:r>
      <w:proofErr w:type="spellStart"/>
      <w:r w:rsidRPr="00D7280F">
        <w:t>adalah</w:t>
      </w:r>
      <w:proofErr w:type="spellEnd"/>
      <w:r w:rsidRPr="00D7280F">
        <w:t xml:space="preserve"> </w:t>
      </w:r>
      <w:proofErr w:type="spellStart"/>
      <w:r w:rsidRPr="00D7280F">
        <w:t>beberapa</w:t>
      </w:r>
      <w:proofErr w:type="spellEnd"/>
      <w:r w:rsidRPr="00D7280F">
        <w:t xml:space="preserve"> </w:t>
      </w:r>
      <w:proofErr w:type="spellStart"/>
      <w:r w:rsidRPr="00D7280F">
        <w:t>capaian</w:t>
      </w:r>
      <w:proofErr w:type="spellEnd"/>
      <w:r w:rsidRPr="00D7280F">
        <w:t xml:space="preserve"> </w:t>
      </w:r>
      <w:proofErr w:type="spellStart"/>
      <w:r w:rsidRPr="00D7280F">
        <w:t>pembelajaran</w:t>
      </w:r>
      <w:proofErr w:type="spellEnd"/>
      <w:r w:rsidRPr="00D7280F">
        <w:t xml:space="preserve"> </w:t>
      </w:r>
      <w:proofErr w:type="spellStart"/>
      <w:r w:rsidRPr="00D7280F">
        <w:t>lulusan</w:t>
      </w:r>
      <w:proofErr w:type="spellEnd"/>
      <w:r w:rsidRPr="00D7280F">
        <w:t xml:space="preserve"> program </w:t>
      </w:r>
      <w:proofErr w:type="spellStart"/>
      <w:r w:rsidRPr="00D7280F">
        <w:t>studi</w:t>
      </w:r>
      <w:proofErr w:type="spellEnd"/>
      <w:r w:rsidRPr="00D7280F">
        <w:t xml:space="preserve"> (CPL-PRODI) yang </w:t>
      </w:r>
      <w:proofErr w:type="spellStart"/>
      <w:r w:rsidRPr="00D7280F">
        <w:t>digunakan</w:t>
      </w:r>
      <w:proofErr w:type="spellEnd"/>
      <w:r w:rsidRPr="00D7280F">
        <w:t xml:space="preserve"> </w:t>
      </w:r>
      <w:proofErr w:type="spellStart"/>
      <w:r w:rsidRPr="00D7280F">
        <w:t>untuk</w:t>
      </w:r>
      <w:proofErr w:type="spellEnd"/>
      <w:r w:rsidRPr="00D7280F">
        <w:t xml:space="preserve"> </w:t>
      </w:r>
      <w:proofErr w:type="spellStart"/>
      <w:r w:rsidRPr="00D7280F">
        <w:t>pembentukan</w:t>
      </w:r>
      <w:proofErr w:type="spellEnd"/>
      <w:r w:rsidRPr="00D7280F">
        <w:t>/</w:t>
      </w:r>
      <w:proofErr w:type="spellStart"/>
      <w:r w:rsidRPr="00D7280F">
        <w:t>pengembangan</w:t>
      </w:r>
      <w:proofErr w:type="spellEnd"/>
      <w:r w:rsidRPr="00D7280F">
        <w:t xml:space="preserve"> </w:t>
      </w:r>
      <w:proofErr w:type="spellStart"/>
      <w:r w:rsidRPr="00D7280F">
        <w:t>sebuah</w:t>
      </w:r>
      <w:proofErr w:type="spellEnd"/>
      <w:r w:rsidRPr="00D7280F">
        <w:t xml:space="preserve"> </w:t>
      </w:r>
      <w:proofErr w:type="spellStart"/>
      <w:r w:rsidRPr="00D7280F">
        <w:t>mata</w:t>
      </w:r>
      <w:proofErr w:type="spellEnd"/>
      <w:r w:rsidRPr="00D7280F">
        <w:t xml:space="preserve"> </w:t>
      </w:r>
      <w:proofErr w:type="spellStart"/>
      <w:r w:rsidRPr="00D7280F">
        <w:t>kuliah</w:t>
      </w:r>
      <w:proofErr w:type="spellEnd"/>
      <w:r w:rsidRPr="00D7280F">
        <w:t xml:space="preserve"> yang </w:t>
      </w:r>
      <w:proofErr w:type="spellStart"/>
      <w:r w:rsidRPr="00D7280F">
        <w:t>terdiri</w:t>
      </w:r>
      <w:proofErr w:type="spellEnd"/>
      <w:r w:rsidRPr="00D7280F">
        <w:t xml:space="preserve"> </w:t>
      </w:r>
      <w:proofErr w:type="spellStart"/>
      <w:r w:rsidRPr="00D7280F">
        <w:t>dari</w:t>
      </w:r>
      <w:proofErr w:type="spellEnd"/>
      <w:r w:rsidRPr="00D7280F">
        <w:t xml:space="preserve"> </w:t>
      </w:r>
      <w:proofErr w:type="spellStart"/>
      <w:r w:rsidRPr="00D7280F">
        <w:t>aspek</w:t>
      </w:r>
      <w:proofErr w:type="spellEnd"/>
      <w:r w:rsidRPr="00D7280F">
        <w:t xml:space="preserve"> </w:t>
      </w:r>
      <w:proofErr w:type="spellStart"/>
      <w:r w:rsidRPr="00D7280F">
        <w:t>sikap</w:t>
      </w:r>
      <w:proofErr w:type="spellEnd"/>
      <w:r w:rsidRPr="00D7280F">
        <w:t xml:space="preserve">, </w:t>
      </w:r>
      <w:proofErr w:type="spellStart"/>
      <w:r w:rsidRPr="00D7280F">
        <w:t>ketrampulan</w:t>
      </w:r>
      <w:proofErr w:type="spellEnd"/>
      <w:r w:rsidRPr="00D7280F">
        <w:t xml:space="preserve"> </w:t>
      </w:r>
      <w:proofErr w:type="spellStart"/>
      <w:r w:rsidRPr="00D7280F">
        <w:t>umum</w:t>
      </w:r>
      <w:proofErr w:type="spellEnd"/>
      <w:r w:rsidRPr="00D7280F">
        <w:t xml:space="preserve">, </w:t>
      </w:r>
      <w:proofErr w:type="spellStart"/>
      <w:r w:rsidRPr="00D7280F">
        <w:t>ketrampilan</w:t>
      </w:r>
      <w:proofErr w:type="spellEnd"/>
      <w:r w:rsidRPr="00D7280F">
        <w:t xml:space="preserve"> </w:t>
      </w:r>
      <w:proofErr w:type="spellStart"/>
      <w:r w:rsidRPr="00D7280F">
        <w:t>khusus</w:t>
      </w:r>
      <w:proofErr w:type="spellEnd"/>
      <w:r w:rsidRPr="00D7280F">
        <w:t xml:space="preserve"> dan </w:t>
      </w:r>
      <w:proofErr w:type="spellStart"/>
      <w:r w:rsidRPr="00D7280F">
        <w:t>pengetahuan</w:t>
      </w:r>
      <w:proofErr w:type="spellEnd"/>
      <w:r w:rsidRPr="00D7280F">
        <w:t xml:space="preserve">. </w:t>
      </w:r>
    </w:p>
    <w:p w14:paraId="3DD1A4ED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r w:rsidRPr="00D7280F">
        <w:t xml:space="preserve">CP Mata </w:t>
      </w:r>
      <w:proofErr w:type="spellStart"/>
      <w:r w:rsidRPr="00D7280F">
        <w:t>kuliah</w:t>
      </w:r>
      <w:proofErr w:type="spellEnd"/>
      <w:r w:rsidRPr="00D7280F">
        <w:t xml:space="preserve"> (CPMK) </w:t>
      </w:r>
      <w:proofErr w:type="spellStart"/>
      <w:r w:rsidRPr="00D7280F">
        <w:t>adalah</w:t>
      </w:r>
      <w:proofErr w:type="spellEnd"/>
      <w:r w:rsidRPr="00D7280F">
        <w:t xml:space="preserve"> </w:t>
      </w:r>
      <w:proofErr w:type="spellStart"/>
      <w:r w:rsidRPr="00D7280F">
        <w:t>kemampuan</w:t>
      </w:r>
      <w:proofErr w:type="spellEnd"/>
      <w:r w:rsidRPr="00D7280F">
        <w:t xml:space="preserve"> yang </w:t>
      </w:r>
      <w:proofErr w:type="spellStart"/>
      <w:r w:rsidRPr="00D7280F">
        <w:t>dijabarkan</w:t>
      </w:r>
      <w:proofErr w:type="spellEnd"/>
      <w:r w:rsidRPr="00D7280F">
        <w:t xml:space="preserve"> </w:t>
      </w:r>
      <w:proofErr w:type="spellStart"/>
      <w:r w:rsidRPr="00D7280F">
        <w:t>secara</w:t>
      </w:r>
      <w:proofErr w:type="spellEnd"/>
      <w:r w:rsidRPr="00D7280F">
        <w:t xml:space="preserve"> </w:t>
      </w:r>
      <w:proofErr w:type="spellStart"/>
      <w:r w:rsidRPr="00D7280F">
        <w:t>spesifik</w:t>
      </w:r>
      <w:proofErr w:type="spellEnd"/>
      <w:r w:rsidRPr="00D7280F">
        <w:t xml:space="preserve"> </w:t>
      </w:r>
      <w:proofErr w:type="spellStart"/>
      <w:r w:rsidRPr="00D7280F">
        <w:t>dari</w:t>
      </w:r>
      <w:proofErr w:type="spellEnd"/>
      <w:r w:rsidRPr="00D7280F">
        <w:t xml:space="preserve"> CPL yang </w:t>
      </w:r>
      <w:proofErr w:type="spellStart"/>
      <w:r w:rsidRPr="00D7280F">
        <w:t>dibebankan</w:t>
      </w:r>
      <w:proofErr w:type="spellEnd"/>
      <w:r w:rsidRPr="00D7280F">
        <w:t xml:space="preserve"> pada </w:t>
      </w:r>
      <w:proofErr w:type="spellStart"/>
      <w:r w:rsidRPr="00D7280F">
        <w:t>mata</w:t>
      </w:r>
      <w:proofErr w:type="spellEnd"/>
      <w:r w:rsidRPr="00D7280F">
        <w:t xml:space="preserve"> </w:t>
      </w:r>
      <w:proofErr w:type="spellStart"/>
      <w:r w:rsidRPr="00D7280F">
        <w:t>kuliah</w:t>
      </w:r>
      <w:proofErr w:type="spellEnd"/>
      <w:r w:rsidRPr="00D7280F">
        <w:t xml:space="preserve">, dan </w:t>
      </w:r>
      <w:proofErr w:type="spellStart"/>
      <w:r w:rsidRPr="00D7280F">
        <w:t>bersifat</w:t>
      </w:r>
      <w:proofErr w:type="spellEnd"/>
      <w:r w:rsidRPr="00D7280F">
        <w:t xml:space="preserve"> </w:t>
      </w:r>
      <w:proofErr w:type="spellStart"/>
      <w:r w:rsidRPr="00D7280F">
        <w:t>spesifik</w:t>
      </w:r>
      <w:proofErr w:type="spellEnd"/>
      <w:r w:rsidRPr="00D7280F">
        <w:t xml:space="preserve"> </w:t>
      </w:r>
      <w:proofErr w:type="spellStart"/>
      <w:r w:rsidRPr="00D7280F">
        <w:t>terhadap</w:t>
      </w:r>
      <w:proofErr w:type="spellEnd"/>
      <w:r w:rsidRPr="00D7280F">
        <w:t xml:space="preserve"> </w:t>
      </w:r>
      <w:proofErr w:type="spellStart"/>
      <w:r w:rsidRPr="00D7280F">
        <w:t>bahan</w:t>
      </w:r>
      <w:proofErr w:type="spellEnd"/>
      <w:r w:rsidRPr="00D7280F">
        <w:t xml:space="preserve"> </w:t>
      </w:r>
      <w:proofErr w:type="spellStart"/>
      <w:r w:rsidRPr="00D7280F">
        <w:t>kajian</w:t>
      </w:r>
      <w:proofErr w:type="spellEnd"/>
      <w:r w:rsidRPr="00D7280F">
        <w:t xml:space="preserve"> </w:t>
      </w:r>
      <w:proofErr w:type="spellStart"/>
      <w:r w:rsidRPr="00D7280F">
        <w:t>atau</w:t>
      </w:r>
      <w:proofErr w:type="spellEnd"/>
      <w:r w:rsidRPr="00D7280F">
        <w:t xml:space="preserve"> </w:t>
      </w:r>
      <w:proofErr w:type="spellStart"/>
      <w:r w:rsidRPr="00D7280F">
        <w:t>materi</w:t>
      </w:r>
      <w:proofErr w:type="spellEnd"/>
      <w:r w:rsidRPr="00D7280F">
        <w:t xml:space="preserve"> </w:t>
      </w:r>
      <w:proofErr w:type="spellStart"/>
      <w:r w:rsidRPr="00D7280F">
        <w:t>pembelajaran</w:t>
      </w:r>
      <w:proofErr w:type="spellEnd"/>
      <w:r w:rsidRPr="00D7280F">
        <w:t xml:space="preserve"> </w:t>
      </w:r>
      <w:proofErr w:type="spellStart"/>
      <w:r w:rsidRPr="00D7280F">
        <w:t>mata</w:t>
      </w:r>
      <w:proofErr w:type="spellEnd"/>
      <w:r w:rsidRPr="00D7280F">
        <w:t xml:space="preserve"> </w:t>
      </w:r>
      <w:proofErr w:type="spellStart"/>
      <w:r w:rsidRPr="00D7280F">
        <w:t>kuliah</w:t>
      </w:r>
      <w:proofErr w:type="spellEnd"/>
      <w:r w:rsidRPr="00D7280F">
        <w:t xml:space="preserve"> </w:t>
      </w:r>
      <w:proofErr w:type="spellStart"/>
      <w:r w:rsidRPr="00D7280F">
        <w:t>tersebut</w:t>
      </w:r>
      <w:proofErr w:type="spellEnd"/>
      <w:r w:rsidRPr="00D7280F">
        <w:t xml:space="preserve">. </w:t>
      </w:r>
    </w:p>
    <w:p w14:paraId="2EB0FA8E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r w:rsidRPr="00D7280F">
        <w:lastRenderedPageBreak/>
        <w:t xml:space="preserve">Sub-CP Mata </w:t>
      </w:r>
      <w:proofErr w:type="spellStart"/>
      <w:r w:rsidRPr="00D7280F">
        <w:t>kuliah</w:t>
      </w:r>
      <w:proofErr w:type="spellEnd"/>
      <w:r w:rsidRPr="00D7280F">
        <w:t xml:space="preserve"> (Sub-CPMK) </w:t>
      </w:r>
      <w:proofErr w:type="spellStart"/>
      <w:r w:rsidRPr="00D7280F">
        <w:t>adalah</w:t>
      </w:r>
      <w:proofErr w:type="spellEnd"/>
      <w:r w:rsidRPr="00D7280F">
        <w:t xml:space="preserve"> </w:t>
      </w:r>
      <w:proofErr w:type="spellStart"/>
      <w:r w:rsidRPr="00D7280F">
        <w:t>kemampuan</w:t>
      </w:r>
      <w:proofErr w:type="spellEnd"/>
      <w:r w:rsidRPr="00D7280F">
        <w:t xml:space="preserve"> yang </w:t>
      </w:r>
      <w:proofErr w:type="spellStart"/>
      <w:r w:rsidRPr="00D7280F">
        <w:t>dijabarkan</w:t>
      </w:r>
      <w:proofErr w:type="spellEnd"/>
      <w:r w:rsidRPr="00D7280F">
        <w:t xml:space="preserve"> </w:t>
      </w:r>
      <w:proofErr w:type="spellStart"/>
      <w:r w:rsidRPr="00D7280F">
        <w:t>secara</w:t>
      </w:r>
      <w:proofErr w:type="spellEnd"/>
      <w:r w:rsidRPr="00D7280F">
        <w:t xml:space="preserve"> </w:t>
      </w:r>
      <w:proofErr w:type="spellStart"/>
      <w:r w:rsidRPr="00D7280F">
        <w:t>spesifik</w:t>
      </w:r>
      <w:proofErr w:type="spellEnd"/>
      <w:r w:rsidRPr="00D7280F">
        <w:t xml:space="preserve"> </w:t>
      </w:r>
      <w:proofErr w:type="spellStart"/>
      <w:r w:rsidRPr="00D7280F">
        <w:t>dari</w:t>
      </w:r>
      <w:proofErr w:type="spellEnd"/>
      <w:r w:rsidRPr="00D7280F">
        <w:t xml:space="preserve"> CPMK yang </w:t>
      </w:r>
      <w:proofErr w:type="spellStart"/>
      <w:r w:rsidRPr="00D7280F">
        <w:t>dapat</w:t>
      </w:r>
      <w:proofErr w:type="spellEnd"/>
      <w:r w:rsidRPr="00D7280F">
        <w:t xml:space="preserve"> </w:t>
      </w:r>
      <w:proofErr w:type="spellStart"/>
      <w:r w:rsidRPr="00D7280F">
        <w:t>diukur</w:t>
      </w:r>
      <w:proofErr w:type="spellEnd"/>
      <w:r w:rsidRPr="00D7280F">
        <w:t xml:space="preserve"> </w:t>
      </w:r>
      <w:proofErr w:type="spellStart"/>
      <w:r w:rsidRPr="00D7280F">
        <w:t>atau</w:t>
      </w:r>
      <w:proofErr w:type="spellEnd"/>
      <w:r w:rsidRPr="00D7280F">
        <w:t xml:space="preserve"> </w:t>
      </w:r>
      <w:proofErr w:type="spellStart"/>
      <w:r w:rsidRPr="00D7280F">
        <w:t>diamati</w:t>
      </w:r>
      <w:proofErr w:type="spellEnd"/>
      <w:r w:rsidRPr="00D7280F">
        <w:t xml:space="preserve"> dan </w:t>
      </w:r>
      <w:proofErr w:type="spellStart"/>
      <w:r w:rsidRPr="00D7280F">
        <w:t>merupakan</w:t>
      </w:r>
      <w:proofErr w:type="spellEnd"/>
      <w:r w:rsidRPr="00D7280F">
        <w:t xml:space="preserve"> </w:t>
      </w:r>
      <w:proofErr w:type="spellStart"/>
      <w:r w:rsidRPr="00D7280F">
        <w:t>kemampuan</w:t>
      </w:r>
      <w:proofErr w:type="spellEnd"/>
      <w:r w:rsidRPr="00D7280F">
        <w:t xml:space="preserve"> </w:t>
      </w:r>
      <w:proofErr w:type="spellStart"/>
      <w:r w:rsidRPr="00D7280F">
        <w:t>akhir</w:t>
      </w:r>
      <w:proofErr w:type="spellEnd"/>
      <w:r w:rsidRPr="00D7280F">
        <w:t xml:space="preserve"> yang </w:t>
      </w:r>
      <w:proofErr w:type="spellStart"/>
      <w:r w:rsidRPr="00D7280F">
        <w:t>direncanakan</w:t>
      </w:r>
      <w:proofErr w:type="spellEnd"/>
      <w:r w:rsidRPr="00D7280F">
        <w:t xml:space="preserve"> pada </w:t>
      </w:r>
      <w:proofErr w:type="spellStart"/>
      <w:r w:rsidRPr="00D7280F">
        <w:t>tiap</w:t>
      </w:r>
      <w:proofErr w:type="spellEnd"/>
      <w:r w:rsidRPr="00D7280F">
        <w:t xml:space="preserve"> </w:t>
      </w:r>
      <w:proofErr w:type="spellStart"/>
      <w:r w:rsidRPr="00D7280F">
        <w:t>tahap</w:t>
      </w:r>
      <w:proofErr w:type="spellEnd"/>
      <w:r w:rsidRPr="00D7280F">
        <w:t xml:space="preserve"> </w:t>
      </w:r>
      <w:proofErr w:type="spellStart"/>
      <w:r w:rsidRPr="00D7280F">
        <w:t>pembelajaran</w:t>
      </w:r>
      <w:proofErr w:type="spellEnd"/>
      <w:r w:rsidRPr="00D7280F">
        <w:t xml:space="preserve">, dan </w:t>
      </w:r>
      <w:proofErr w:type="spellStart"/>
      <w:r w:rsidRPr="00D7280F">
        <w:t>bersifat</w:t>
      </w:r>
      <w:proofErr w:type="spellEnd"/>
      <w:r w:rsidRPr="00D7280F">
        <w:t xml:space="preserve"> </w:t>
      </w:r>
      <w:proofErr w:type="spellStart"/>
      <w:r w:rsidRPr="00D7280F">
        <w:t>spesifik</w:t>
      </w:r>
      <w:proofErr w:type="spellEnd"/>
      <w:r w:rsidRPr="00D7280F">
        <w:t xml:space="preserve"> </w:t>
      </w:r>
      <w:proofErr w:type="spellStart"/>
      <w:r w:rsidRPr="00D7280F">
        <w:t>terhadap</w:t>
      </w:r>
      <w:proofErr w:type="spellEnd"/>
      <w:r w:rsidRPr="00D7280F">
        <w:t xml:space="preserve"> </w:t>
      </w:r>
      <w:proofErr w:type="spellStart"/>
      <w:r w:rsidRPr="00D7280F">
        <w:t>materi</w:t>
      </w:r>
      <w:proofErr w:type="spellEnd"/>
      <w:r w:rsidRPr="00D7280F">
        <w:t xml:space="preserve"> </w:t>
      </w:r>
      <w:proofErr w:type="spellStart"/>
      <w:r w:rsidRPr="00D7280F">
        <w:t>pembelajaran</w:t>
      </w:r>
      <w:proofErr w:type="spellEnd"/>
      <w:r w:rsidRPr="00D7280F">
        <w:t xml:space="preserve"> </w:t>
      </w:r>
      <w:proofErr w:type="spellStart"/>
      <w:r w:rsidRPr="00D7280F">
        <w:t>mata</w:t>
      </w:r>
      <w:proofErr w:type="spellEnd"/>
      <w:r w:rsidRPr="00D7280F">
        <w:t xml:space="preserve"> </w:t>
      </w:r>
      <w:proofErr w:type="spellStart"/>
      <w:r w:rsidRPr="00D7280F">
        <w:t>kuliah</w:t>
      </w:r>
      <w:proofErr w:type="spellEnd"/>
      <w:r w:rsidRPr="00D7280F">
        <w:t xml:space="preserve"> </w:t>
      </w:r>
      <w:proofErr w:type="spellStart"/>
      <w:r w:rsidRPr="00D7280F">
        <w:t>tersebut</w:t>
      </w:r>
      <w:proofErr w:type="spellEnd"/>
      <w:r w:rsidRPr="00D7280F">
        <w:t>.</w:t>
      </w:r>
    </w:p>
    <w:p w14:paraId="5688E6FC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D7280F">
        <w:t>Indikator</w:t>
      </w:r>
      <w:proofErr w:type="spellEnd"/>
      <w:r w:rsidRPr="00D7280F">
        <w:t xml:space="preserve"> </w:t>
      </w:r>
      <w:proofErr w:type="spellStart"/>
      <w:r w:rsidRPr="00D7280F">
        <w:t>penilaian</w:t>
      </w:r>
      <w:proofErr w:type="spellEnd"/>
      <w:r w:rsidRPr="00D7280F">
        <w:t xml:space="preserve"> </w:t>
      </w:r>
      <w:proofErr w:type="spellStart"/>
      <w:r w:rsidRPr="00D7280F">
        <w:t>kemampuan</w:t>
      </w:r>
      <w:proofErr w:type="spellEnd"/>
      <w:r w:rsidRPr="00D7280F">
        <w:t xml:space="preserve"> </w:t>
      </w:r>
      <w:proofErr w:type="spellStart"/>
      <w:r w:rsidRPr="00D7280F">
        <w:t>dalam</w:t>
      </w:r>
      <w:proofErr w:type="spellEnd"/>
      <w:r w:rsidRPr="00D7280F">
        <w:t xml:space="preserve"> proses </w:t>
      </w:r>
      <w:proofErr w:type="spellStart"/>
      <w:r w:rsidRPr="00D7280F">
        <w:t>maupun</w:t>
      </w:r>
      <w:proofErr w:type="spellEnd"/>
      <w:r w:rsidRPr="00D7280F">
        <w:t xml:space="preserve"> </w:t>
      </w:r>
      <w:proofErr w:type="spellStart"/>
      <w:r w:rsidRPr="00D7280F">
        <w:t>hasil</w:t>
      </w:r>
      <w:proofErr w:type="spellEnd"/>
      <w:r w:rsidRPr="00D7280F">
        <w:t xml:space="preserve"> </w:t>
      </w:r>
      <w:proofErr w:type="spellStart"/>
      <w:r w:rsidRPr="00D7280F">
        <w:t>belajar</w:t>
      </w:r>
      <w:proofErr w:type="spellEnd"/>
      <w:r w:rsidRPr="00D7280F">
        <w:t xml:space="preserve"> </w:t>
      </w:r>
      <w:proofErr w:type="spellStart"/>
      <w:r w:rsidRPr="00D7280F">
        <w:t>mahasiswa</w:t>
      </w:r>
      <w:proofErr w:type="spellEnd"/>
      <w:r w:rsidRPr="00D7280F">
        <w:t xml:space="preserve"> </w:t>
      </w:r>
      <w:proofErr w:type="spellStart"/>
      <w:r w:rsidRPr="00D7280F">
        <w:t>adalah</w:t>
      </w:r>
      <w:proofErr w:type="spellEnd"/>
      <w:r w:rsidRPr="00D7280F">
        <w:t xml:space="preserve"> </w:t>
      </w:r>
      <w:proofErr w:type="spellStart"/>
      <w:r w:rsidRPr="00D7280F">
        <w:t>pernyataan</w:t>
      </w:r>
      <w:proofErr w:type="spellEnd"/>
      <w:r w:rsidRPr="00D7280F">
        <w:t xml:space="preserve"> </w:t>
      </w:r>
      <w:proofErr w:type="spellStart"/>
      <w:r w:rsidRPr="00D7280F">
        <w:t>spesifik</w:t>
      </w:r>
      <w:proofErr w:type="spellEnd"/>
      <w:r w:rsidRPr="00D7280F">
        <w:t xml:space="preserve"> dan </w:t>
      </w:r>
      <w:proofErr w:type="spellStart"/>
      <w:r w:rsidRPr="00D7280F">
        <w:t>terukur</w:t>
      </w:r>
      <w:proofErr w:type="spellEnd"/>
      <w:r w:rsidRPr="00D7280F">
        <w:t xml:space="preserve"> yang </w:t>
      </w:r>
      <w:proofErr w:type="spellStart"/>
      <w:r w:rsidRPr="00D7280F">
        <w:t>mengidentifikasi</w:t>
      </w:r>
      <w:proofErr w:type="spellEnd"/>
      <w:r w:rsidRPr="00D7280F">
        <w:t xml:space="preserve"> </w:t>
      </w:r>
      <w:proofErr w:type="spellStart"/>
      <w:r w:rsidRPr="00D7280F">
        <w:t>kemampuan</w:t>
      </w:r>
      <w:proofErr w:type="spellEnd"/>
      <w:r w:rsidRPr="00D7280F">
        <w:t xml:space="preserve"> </w:t>
      </w:r>
      <w:proofErr w:type="spellStart"/>
      <w:r w:rsidRPr="00D7280F">
        <w:t>atau</w:t>
      </w:r>
      <w:proofErr w:type="spellEnd"/>
      <w:r w:rsidRPr="00D7280F">
        <w:t xml:space="preserve"> </w:t>
      </w:r>
      <w:proofErr w:type="spellStart"/>
      <w:r w:rsidRPr="00D7280F">
        <w:t>kinerja</w:t>
      </w:r>
      <w:proofErr w:type="spellEnd"/>
      <w:r w:rsidRPr="00D7280F">
        <w:t xml:space="preserve"> </w:t>
      </w:r>
      <w:proofErr w:type="spellStart"/>
      <w:r w:rsidRPr="00D7280F">
        <w:t>hasil</w:t>
      </w:r>
      <w:proofErr w:type="spellEnd"/>
      <w:r w:rsidRPr="00D7280F">
        <w:t xml:space="preserve"> </w:t>
      </w:r>
      <w:proofErr w:type="spellStart"/>
      <w:r w:rsidRPr="00D7280F">
        <w:t>belajar</w:t>
      </w:r>
      <w:proofErr w:type="spellEnd"/>
      <w:r w:rsidRPr="00D7280F">
        <w:t xml:space="preserve"> </w:t>
      </w:r>
      <w:proofErr w:type="spellStart"/>
      <w:r w:rsidRPr="00D7280F">
        <w:t>mahasiswa</w:t>
      </w:r>
      <w:proofErr w:type="spellEnd"/>
      <w:r w:rsidRPr="00D7280F">
        <w:t xml:space="preserve"> yang </w:t>
      </w:r>
      <w:proofErr w:type="spellStart"/>
      <w:r w:rsidRPr="00D7280F">
        <w:t>disertai</w:t>
      </w:r>
      <w:proofErr w:type="spellEnd"/>
      <w:r w:rsidRPr="00D7280F">
        <w:t xml:space="preserve"> </w:t>
      </w:r>
      <w:proofErr w:type="spellStart"/>
      <w:r w:rsidRPr="00D7280F">
        <w:t>bukti-bukti</w:t>
      </w:r>
      <w:proofErr w:type="spellEnd"/>
      <w:r w:rsidRPr="00D7280F">
        <w:t>.</w:t>
      </w:r>
    </w:p>
    <w:p w14:paraId="5D1243BC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D7280F">
        <w:t>Kreteria</w:t>
      </w:r>
      <w:proofErr w:type="spellEnd"/>
      <w:r w:rsidRPr="00D7280F">
        <w:t xml:space="preserve"> </w:t>
      </w:r>
      <w:proofErr w:type="spellStart"/>
      <w:r w:rsidRPr="00D7280F">
        <w:t>Penilaian</w:t>
      </w:r>
      <w:proofErr w:type="spellEnd"/>
      <w:r w:rsidRPr="00D7280F">
        <w:t xml:space="preserve"> </w:t>
      </w:r>
      <w:proofErr w:type="spellStart"/>
      <w:r w:rsidRPr="00D7280F">
        <w:t>adalah</w:t>
      </w:r>
      <w:proofErr w:type="spellEnd"/>
      <w:r w:rsidRPr="00D7280F">
        <w:t xml:space="preserve"> </w:t>
      </w:r>
      <w:proofErr w:type="spellStart"/>
      <w:r w:rsidRPr="00D7280F">
        <w:t>patokan</w:t>
      </w:r>
      <w:proofErr w:type="spellEnd"/>
      <w:r w:rsidRPr="00D7280F">
        <w:t xml:space="preserve"> yang </w:t>
      </w:r>
      <w:proofErr w:type="spellStart"/>
      <w:r w:rsidRPr="00D7280F">
        <w:t>digunakan</w:t>
      </w:r>
      <w:proofErr w:type="spellEnd"/>
      <w:r w:rsidRPr="00D7280F">
        <w:t xml:space="preserve"> </w:t>
      </w:r>
      <w:proofErr w:type="spellStart"/>
      <w:r w:rsidRPr="00D7280F">
        <w:t>sebagai</w:t>
      </w:r>
      <w:proofErr w:type="spellEnd"/>
      <w:r w:rsidRPr="00D7280F">
        <w:t xml:space="preserve"> </w:t>
      </w:r>
      <w:proofErr w:type="spellStart"/>
      <w:r w:rsidRPr="00D7280F">
        <w:t>ukuran</w:t>
      </w:r>
      <w:proofErr w:type="spellEnd"/>
      <w:r w:rsidRPr="00D7280F">
        <w:t xml:space="preserve"> </w:t>
      </w:r>
      <w:proofErr w:type="spellStart"/>
      <w:r w:rsidRPr="00D7280F">
        <w:t>atau</w:t>
      </w:r>
      <w:proofErr w:type="spellEnd"/>
      <w:r w:rsidRPr="00D7280F">
        <w:t xml:space="preserve"> </w:t>
      </w:r>
      <w:proofErr w:type="spellStart"/>
      <w:r w:rsidRPr="00D7280F">
        <w:t>tolok</w:t>
      </w:r>
      <w:proofErr w:type="spellEnd"/>
      <w:r w:rsidRPr="00D7280F">
        <w:t xml:space="preserve"> </w:t>
      </w:r>
      <w:proofErr w:type="spellStart"/>
      <w:r w:rsidRPr="00D7280F">
        <w:t>ukur</w:t>
      </w:r>
      <w:proofErr w:type="spellEnd"/>
      <w:r w:rsidRPr="00D7280F">
        <w:t xml:space="preserve"> </w:t>
      </w:r>
      <w:proofErr w:type="spellStart"/>
      <w:r w:rsidRPr="00D7280F">
        <w:t>ketercapaian</w:t>
      </w:r>
      <w:proofErr w:type="spellEnd"/>
      <w:r w:rsidRPr="00D7280F">
        <w:t xml:space="preserve"> </w:t>
      </w:r>
      <w:proofErr w:type="spellStart"/>
      <w:r w:rsidRPr="00D7280F">
        <w:t>pembelajaran</w:t>
      </w:r>
      <w:proofErr w:type="spellEnd"/>
      <w:r w:rsidRPr="00D7280F">
        <w:t xml:space="preserve"> </w:t>
      </w:r>
      <w:proofErr w:type="spellStart"/>
      <w:r w:rsidRPr="00D7280F">
        <w:t>dalam</w:t>
      </w:r>
      <w:proofErr w:type="spellEnd"/>
      <w:r w:rsidRPr="00D7280F">
        <w:t xml:space="preserve"> </w:t>
      </w:r>
      <w:proofErr w:type="spellStart"/>
      <w:r w:rsidRPr="00D7280F">
        <w:t>penilaian</w:t>
      </w:r>
      <w:proofErr w:type="spellEnd"/>
      <w:r w:rsidRPr="00D7280F">
        <w:t xml:space="preserve"> </w:t>
      </w:r>
      <w:proofErr w:type="spellStart"/>
      <w:r w:rsidRPr="00D7280F">
        <w:t>berdasarkan</w:t>
      </w:r>
      <w:proofErr w:type="spellEnd"/>
      <w:r w:rsidRPr="00D7280F">
        <w:t xml:space="preserve"> </w:t>
      </w:r>
      <w:proofErr w:type="spellStart"/>
      <w:r w:rsidRPr="00D7280F">
        <w:t>indikator-indikator</w:t>
      </w:r>
      <w:proofErr w:type="spellEnd"/>
      <w:r w:rsidRPr="00D7280F">
        <w:t xml:space="preserve"> yang </w:t>
      </w:r>
      <w:proofErr w:type="spellStart"/>
      <w:r w:rsidRPr="00D7280F">
        <w:t>telah</w:t>
      </w:r>
      <w:proofErr w:type="spellEnd"/>
      <w:r w:rsidRPr="00D7280F">
        <w:t xml:space="preserve"> </w:t>
      </w:r>
      <w:proofErr w:type="spellStart"/>
      <w:r w:rsidRPr="00D7280F">
        <w:t>ditetapkan</w:t>
      </w:r>
      <w:proofErr w:type="spellEnd"/>
      <w:r w:rsidRPr="00D7280F">
        <w:t xml:space="preserve">. </w:t>
      </w:r>
      <w:proofErr w:type="spellStart"/>
      <w:r w:rsidRPr="00D7280F">
        <w:t>Kreteria</w:t>
      </w:r>
      <w:proofErr w:type="spellEnd"/>
      <w:r w:rsidRPr="00D7280F">
        <w:t xml:space="preserve"> </w:t>
      </w:r>
      <w:proofErr w:type="spellStart"/>
      <w:r w:rsidRPr="00D7280F">
        <w:t>penilaian</w:t>
      </w:r>
      <w:proofErr w:type="spellEnd"/>
      <w:r w:rsidRPr="00D7280F">
        <w:t xml:space="preserve"> </w:t>
      </w:r>
      <w:proofErr w:type="spellStart"/>
      <w:r w:rsidRPr="00D7280F">
        <w:t>merupakan</w:t>
      </w:r>
      <w:proofErr w:type="spellEnd"/>
      <w:r w:rsidRPr="00D7280F">
        <w:t xml:space="preserve"> </w:t>
      </w:r>
      <w:proofErr w:type="spellStart"/>
      <w:r w:rsidRPr="00D7280F">
        <w:t>pedoman</w:t>
      </w:r>
      <w:proofErr w:type="spellEnd"/>
      <w:r w:rsidRPr="00D7280F">
        <w:t xml:space="preserve"> </w:t>
      </w:r>
      <w:proofErr w:type="spellStart"/>
      <w:r w:rsidRPr="00D7280F">
        <w:t>bagi</w:t>
      </w:r>
      <w:proofErr w:type="spellEnd"/>
      <w:r w:rsidRPr="00D7280F">
        <w:t xml:space="preserve"> </w:t>
      </w:r>
      <w:proofErr w:type="spellStart"/>
      <w:r w:rsidRPr="00D7280F">
        <w:t>penilai</w:t>
      </w:r>
      <w:proofErr w:type="spellEnd"/>
      <w:r w:rsidRPr="00D7280F">
        <w:t xml:space="preserve"> agar </w:t>
      </w:r>
      <w:proofErr w:type="spellStart"/>
      <w:r w:rsidRPr="00D7280F">
        <w:t>penilaian</w:t>
      </w:r>
      <w:proofErr w:type="spellEnd"/>
      <w:r w:rsidRPr="00D7280F">
        <w:t xml:space="preserve"> </w:t>
      </w:r>
      <w:proofErr w:type="spellStart"/>
      <w:r w:rsidRPr="00D7280F">
        <w:t>konsisten</w:t>
      </w:r>
      <w:proofErr w:type="spellEnd"/>
      <w:r w:rsidRPr="00D7280F">
        <w:t xml:space="preserve"> dan </w:t>
      </w:r>
      <w:proofErr w:type="spellStart"/>
      <w:r w:rsidRPr="00D7280F">
        <w:t>tidak</w:t>
      </w:r>
      <w:proofErr w:type="spellEnd"/>
      <w:r w:rsidRPr="00D7280F">
        <w:t xml:space="preserve"> bias. </w:t>
      </w:r>
      <w:proofErr w:type="spellStart"/>
      <w:r w:rsidRPr="00D7280F">
        <w:t>Kreteria</w:t>
      </w:r>
      <w:proofErr w:type="spellEnd"/>
      <w:r w:rsidRPr="00D7280F">
        <w:t xml:space="preserve"> </w:t>
      </w:r>
      <w:proofErr w:type="spellStart"/>
      <w:r w:rsidRPr="00D7280F">
        <w:t>dapat</w:t>
      </w:r>
      <w:proofErr w:type="spellEnd"/>
      <w:r w:rsidRPr="00D7280F">
        <w:t xml:space="preserve"> </w:t>
      </w:r>
      <w:proofErr w:type="spellStart"/>
      <w:r w:rsidRPr="00D7280F">
        <w:t>berupa</w:t>
      </w:r>
      <w:proofErr w:type="spellEnd"/>
      <w:r w:rsidRPr="00D7280F">
        <w:t xml:space="preserve"> </w:t>
      </w:r>
      <w:proofErr w:type="spellStart"/>
      <w:r w:rsidRPr="00D7280F">
        <w:t>kuantitatif</w:t>
      </w:r>
      <w:proofErr w:type="spellEnd"/>
      <w:r w:rsidRPr="00D7280F">
        <w:t xml:space="preserve"> </w:t>
      </w:r>
      <w:proofErr w:type="spellStart"/>
      <w:r w:rsidRPr="00D7280F">
        <w:t>ataupun</w:t>
      </w:r>
      <w:proofErr w:type="spellEnd"/>
      <w:r w:rsidRPr="00D7280F">
        <w:t xml:space="preserve"> </w:t>
      </w:r>
      <w:proofErr w:type="spellStart"/>
      <w:r w:rsidRPr="00D7280F">
        <w:t>kualitatif</w:t>
      </w:r>
      <w:proofErr w:type="spellEnd"/>
      <w:r w:rsidRPr="00D7280F">
        <w:t>.</w:t>
      </w:r>
    </w:p>
    <w:p w14:paraId="20BD7C9C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D7280F">
        <w:t>Bentuk</w:t>
      </w:r>
      <w:proofErr w:type="spellEnd"/>
      <w:r w:rsidRPr="00D7280F">
        <w:t xml:space="preserve"> </w:t>
      </w:r>
      <w:proofErr w:type="spellStart"/>
      <w:r w:rsidRPr="00D7280F">
        <w:t>penilaian</w:t>
      </w:r>
      <w:proofErr w:type="spellEnd"/>
      <w:r w:rsidRPr="00D7280F">
        <w:t xml:space="preserve">: </w:t>
      </w:r>
      <w:proofErr w:type="spellStart"/>
      <w:r w:rsidRPr="00D7280F">
        <w:t>tes</w:t>
      </w:r>
      <w:proofErr w:type="spellEnd"/>
      <w:r w:rsidRPr="00D7280F">
        <w:t xml:space="preserve"> dan non-</w:t>
      </w:r>
      <w:proofErr w:type="spellStart"/>
      <w:r w:rsidRPr="00D7280F">
        <w:t>tes</w:t>
      </w:r>
      <w:proofErr w:type="spellEnd"/>
      <w:r w:rsidRPr="00D7280F">
        <w:t xml:space="preserve">. </w:t>
      </w:r>
    </w:p>
    <w:p w14:paraId="20622312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D7280F">
        <w:t>Bentuk</w:t>
      </w:r>
      <w:proofErr w:type="spellEnd"/>
      <w:r w:rsidRPr="00D7280F">
        <w:t xml:space="preserve"> </w:t>
      </w:r>
      <w:proofErr w:type="spellStart"/>
      <w:r w:rsidRPr="00D7280F">
        <w:t>pembelajaran</w:t>
      </w:r>
      <w:proofErr w:type="spellEnd"/>
      <w:r w:rsidRPr="00D7280F">
        <w:t xml:space="preserve">: </w:t>
      </w:r>
      <w:proofErr w:type="spellStart"/>
      <w:r w:rsidRPr="00D7280F">
        <w:t>Kuliah</w:t>
      </w:r>
      <w:proofErr w:type="spellEnd"/>
      <w:r w:rsidRPr="00D7280F">
        <w:t xml:space="preserve">, </w:t>
      </w:r>
      <w:proofErr w:type="spellStart"/>
      <w:r w:rsidRPr="00D7280F">
        <w:t>Responsi</w:t>
      </w:r>
      <w:proofErr w:type="spellEnd"/>
      <w:r w:rsidRPr="00D7280F">
        <w:t xml:space="preserve">, Tutorial, Seminar </w:t>
      </w:r>
      <w:proofErr w:type="spellStart"/>
      <w:r w:rsidRPr="00D7280F">
        <w:t>atau</w:t>
      </w:r>
      <w:proofErr w:type="spellEnd"/>
      <w:r w:rsidRPr="00D7280F">
        <w:t xml:space="preserve"> yang </w:t>
      </w:r>
      <w:proofErr w:type="spellStart"/>
      <w:r w:rsidRPr="00D7280F">
        <w:t>setara</w:t>
      </w:r>
      <w:proofErr w:type="spellEnd"/>
      <w:r w:rsidRPr="00D7280F">
        <w:t xml:space="preserve">, </w:t>
      </w:r>
      <w:proofErr w:type="spellStart"/>
      <w:r w:rsidRPr="00D7280F">
        <w:t>Praktikum</w:t>
      </w:r>
      <w:proofErr w:type="spellEnd"/>
      <w:r w:rsidRPr="00D7280F">
        <w:t xml:space="preserve">, </w:t>
      </w:r>
      <w:proofErr w:type="spellStart"/>
      <w:r w:rsidRPr="00D7280F">
        <w:t>Praktik</w:t>
      </w:r>
      <w:proofErr w:type="spellEnd"/>
      <w:r w:rsidRPr="00D7280F">
        <w:t xml:space="preserve"> Studio, </w:t>
      </w:r>
      <w:proofErr w:type="spellStart"/>
      <w:r w:rsidRPr="00D7280F">
        <w:t>Praktik</w:t>
      </w:r>
      <w:proofErr w:type="spellEnd"/>
      <w:r w:rsidRPr="00D7280F">
        <w:t xml:space="preserve"> </w:t>
      </w:r>
      <w:proofErr w:type="spellStart"/>
      <w:r w:rsidRPr="00D7280F">
        <w:t>Bengkel</w:t>
      </w:r>
      <w:proofErr w:type="spellEnd"/>
      <w:r w:rsidRPr="00D7280F">
        <w:t xml:space="preserve">, </w:t>
      </w:r>
      <w:proofErr w:type="spellStart"/>
      <w:r w:rsidRPr="00D7280F">
        <w:t>Praktik</w:t>
      </w:r>
      <w:proofErr w:type="spellEnd"/>
      <w:r w:rsidRPr="00D7280F">
        <w:t xml:space="preserve"> </w:t>
      </w:r>
      <w:proofErr w:type="spellStart"/>
      <w:r w:rsidRPr="00D7280F">
        <w:t>Lapangan</w:t>
      </w:r>
      <w:proofErr w:type="spellEnd"/>
      <w:r w:rsidRPr="00D7280F">
        <w:t xml:space="preserve">, </w:t>
      </w:r>
      <w:proofErr w:type="spellStart"/>
      <w:r w:rsidRPr="00D7280F">
        <w:t>Penelitian</w:t>
      </w:r>
      <w:proofErr w:type="spellEnd"/>
      <w:r w:rsidRPr="00D7280F">
        <w:t xml:space="preserve">, </w:t>
      </w:r>
      <w:proofErr w:type="spellStart"/>
      <w:r w:rsidRPr="00D7280F">
        <w:t>Pengabdian</w:t>
      </w:r>
      <w:proofErr w:type="spellEnd"/>
      <w:r w:rsidRPr="00D7280F">
        <w:t xml:space="preserve"> </w:t>
      </w:r>
      <w:proofErr w:type="spellStart"/>
      <w:r w:rsidRPr="00D7280F">
        <w:t>Kepada</w:t>
      </w:r>
      <w:proofErr w:type="spellEnd"/>
      <w:r w:rsidRPr="00D7280F">
        <w:t xml:space="preserve"> Masyarakat dan/</w:t>
      </w:r>
      <w:proofErr w:type="spellStart"/>
      <w:r w:rsidRPr="00D7280F">
        <w:t>atau</w:t>
      </w:r>
      <w:proofErr w:type="spellEnd"/>
      <w:r w:rsidRPr="00D7280F">
        <w:t xml:space="preserve"> </w:t>
      </w:r>
      <w:proofErr w:type="spellStart"/>
      <w:r w:rsidRPr="00D7280F">
        <w:t>bentuk</w:t>
      </w:r>
      <w:proofErr w:type="spellEnd"/>
      <w:r w:rsidRPr="00D7280F">
        <w:t xml:space="preserve"> </w:t>
      </w:r>
      <w:proofErr w:type="spellStart"/>
      <w:r w:rsidRPr="00D7280F">
        <w:t>pembelajaran</w:t>
      </w:r>
      <w:proofErr w:type="spellEnd"/>
      <w:r w:rsidRPr="00D7280F">
        <w:t xml:space="preserve"> lain yang </w:t>
      </w:r>
      <w:proofErr w:type="spellStart"/>
      <w:r w:rsidRPr="00D7280F">
        <w:t>setara</w:t>
      </w:r>
      <w:proofErr w:type="spellEnd"/>
      <w:r w:rsidRPr="00D7280F">
        <w:t xml:space="preserve">. </w:t>
      </w:r>
    </w:p>
    <w:p w14:paraId="6FE83E6E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r w:rsidRPr="00D7280F">
        <w:t xml:space="preserve">Metode </w:t>
      </w:r>
      <w:proofErr w:type="spellStart"/>
      <w:r w:rsidRPr="00D7280F">
        <w:t>Pembelajaran</w:t>
      </w:r>
      <w:proofErr w:type="spellEnd"/>
      <w:r w:rsidRPr="00D7280F">
        <w:t xml:space="preserve">: Small Group Discussion, Role-Play &amp; Simulation, Discovery Learning, Self-Directed Learning, Cooperative Learning, Collaborative Learning, Contextual Learning, Project Based Learning, dan </w:t>
      </w:r>
      <w:proofErr w:type="spellStart"/>
      <w:r w:rsidRPr="00D7280F">
        <w:t>metode</w:t>
      </w:r>
      <w:proofErr w:type="spellEnd"/>
      <w:r w:rsidRPr="00D7280F">
        <w:t xml:space="preserve"> </w:t>
      </w:r>
      <w:proofErr w:type="spellStart"/>
      <w:r w:rsidRPr="00D7280F">
        <w:t>lainnya</w:t>
      </w:r>
      <w:proofErr w:type="spellEnd"/>
      <w:r w:rsidRPr="00D7280F">
        <w:t xml:space="preserve"> </w:t>
      </w:r>
      <w:proofErr w:type="spellStart"/>
      <w:r w:rsidRPr="00D7280F">
        <w:t>yg</w:t>
      </w:r>
      <w:proofErr w:type="spellEnd"/>
      <w:r w:rsidRPr="00D7280F">
        <w:t xml:space="preserve"> </w:t>
      </w:r>
      <w:proofErr w:type="spellStart"/>
      <w:r w:rsidRPr="00D7280F">
        <w:t>setara</w:t>
      </w:r>
      <w:proofErr w:type="spellEnd"/>
      <w:r w:rsidRPr="00D7280F">
        <w:t xml:space="preserve">. </w:t>
      </w:r>
    </w:p>
    <w:p w14:paraId="3BAFFA72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r w:rsidRPr="00D7280F">
        <w:t xml:space="preserve">Materi </w:t>
      </w:r>
      <w:proofErr w:type="spellStart"/>
      <w:r w:rsidRPr="00D7280F">
        <w:t>Pembelajaran</w:t>
      </w:r>
      <w:proofErr w:type="spellEnd"/>
      <w:r w:rsidRPr="00D7280F">
        <w:t xml:space="preserve"> </w:t>
      </w:r>
      <w:proofErr w:type="spellStart"/>
      <w:r w:rsidRPr="00D7280F">
        <w:t>adalah</w:t>
      </w:r>
      <w:proofErr w:type="spellEnd"/>
      <w:r w:rsidRPr="00D7280F">
        <w:t xml:space="preserve"> </w:t>
      </w:r>
      <w:proofErr w:type="spellStart"/>
      <w:r w:rsidRPr="00D7280F">
        <w:t>rincian</w:t>
      </w:r>
      <w:proofErr w:type="spellEnd"/>
      <w:r w:rsidRPr="00D7280F">
        <w:t xml:space="preserve"> </w:t>
      </w:r>
      <w:proofErr w:type="spellStart"/>
      <w:r w:rsidRPr="00D7280F">
        <w:t>atau</w:t>
      </w:r>
      <w:proofErr w:type="spellEnd"/>
      <w:r w:rsidRPr="00D7280F">
        <w:t xml:space="preserve"> </w:t>
      </w:r>
      <w:proofErr w:type="spellStart"/>
      <w:r w:rsidRPr="00D7280F">
        <w:t>uraian</w:t>
      </w:r>
      <w:proofErr w:type="spellEnd"/>
      <w:r w:rsidRPr="00D7280F">
        <w:t xml:space="preserve"> </w:t>
      </w:r>
      <w:proofErr w:type="spellStart"/>
      <w:r w:rsidRPr="00D7280F">
        <w:t>dari</w:t>
      </w:r>
      <w:proofErr w:type="spellEnd"/>
      <w:r w:rsidRPr="00D7280F">
        <w:t xml:space="preserve"> </w:t>
      </w:r>
      <w:proofErr w:type="spellStart"/>
      <w:r w:rsidRPr="00D7280F">
        <w:t>bahan</w:t>
      </w:r>
      <w:proofErr w:type="spellEnd"/>
      <w:r w:rsidRPr="00D7280F">
        <w:t xml:space="preserve"> </w:t>
      </w:r>
      <w:proofErr w:type="spellStart"/>
      <w:r w:rsidRPr="00D7280F">
        <w:t>kajian</w:t>
      </w:r>
      <w:proofErr w:type="spellEnd"/>
      <w:r w:rsidRPr="00D7280F">
        <w:t xml:space="preserve"> </w:t>
      </w:r>
      <w:proofErr w:type="spellStart"/>
      <w:r w:rsidRPr="00D7280F">
        <w:t>yg</w:t>
      </w:r>
      <w:proofErr w:type="spellEnd"/>
      <w:r w:rsidRPr="00D7280F">
        <w:t xml:space="preserve"> </w:t>
      </w:r>
      <w:proofErr w:type="spellStart"/>
      <w:r w:rsidRPr="00D7280F">
        <w:t>dapat</w:t>
      </w:r>
      <w:proofErr w:type="spellEnd"/>
      <w:r w:rsidRPr="00D7280F">
        <w:t xml:space="preserve"> </w:t>
      </w:r>
      <w:proofErr w:type="spellStart"/>
      <w:r w:rsidRPr="00D7280F">
        <w:t>disajikan</w:t>
      </w:r>
      <w:proofErr w:type="spellEnd"/>
      <w:r w:rsidRPr="00D7280F">
        <w:t xml:space="preserve"> </w:t>
      </w:r>
      <w:proofErr w:type="spellStart"/>
      <w:r w:rsidRPr="00D7280F">
        <w:t>dalam</w:t>
      </w:r>
      <w:proofErr w:type="spellEnd"/>
      <w:r w:rsidRPr="00D7280F">
        <w:t xml:space="preserve"> </w:t>
      </w:r>
      <w:proofErr w:type="spellStart"/>
      <w:r w:rsidRPr="00D7280F">
        <w:t>bentuk</w:t>
      </w:r>
      <w:proofErr w:type="spellEnd"/>
      <w:r w:rsidRPr="00D7280F">
        <w:t xml:space="preserve"> </w:t>
      </w:r>
      <w:proofErr w:type="spellStart"/>
      <w:r w:rsidRPr="00D7280F">
        <w:t>beberapa</w:t>
      </w:r>
      <w:proofErr w:type="spellEnd"/>
      <w:r w:rsidRPr="00D7280F">
        <w:t xml:space="preserve"> </w:t>
      </w:r>
      <w:proofErr w:type="spellStart"/>
      <w:r w:rsidRPr="00D7280F">
        <w:t>pokok</w:t>
      </w:r>
      <w:proofErr w:type="spellEnd"/>
      <w:r w:rsidRPr="00D7280F">
        <w:t xml:space="preserve"> dan sub-</w:t>
      </w:r>
      <w:proofErr w:type="spellStart"/>
      <w:r w:rsidRPr="00D7280F">
        <w:t>pokok</w:t>
      </w:r>
      <w:proofErr w:type="spellEnd"/>
      <w:r w:rsidRPr="00D7280F">
        <w:t xml:space="preserve"> </w:t>
      </w:r>
      <w:proofErr w:type="spellStart"/>
      <w:r w:rsidRPr="00D7280F">
        <w:t>bahasan</w:t>
      </w:r>
      <w:proofErr w:type="spellEnd"/>
      <w:r w:rsidRPr="00D7280F">
        <w:t>.</w:t>
      </w:r>
    </w:p>
    <w:p w14:paraId="6927C43F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D7280F">
        <w:t>Bobot</w:t>
      </w:r>
      <w:proofErr w:type="spellEnd"/>
      <w:r w:rsidRPr="00D7280F">
        <w:t xml:space="preserve"> </w:t>
      </w:r>
      <w:proofErr w:type="spellStart"/>
      <w:r w:rsidRPr="00D7280F">
        <w:t>penilaian</w:t>
      </w:r>
      <w:proofErr w:type="spellEnd"/>
      <w:r w:rsidRPr="00D7280F">
        <w:t xml:space="preserve"> </w:t>
      </w:r>
      <w:proofErr w:type="spellStart"/>
      <w:r w:rsidRPr="00D7280F">
        <w:t>adalah</w:t>
      </w:r>
      <w:proofErr w:type="spellEnd"/>
      <w:r w:rsidRPr="00D7280F">
        <w:t xml:space="preserve"> </w:t>
      </w:r>
      <w:proofErr w:type="spellStart"/>
      <w:r w:rsidRPr="00D7280F">
        <w:t>prosentasi</w:t>
      </w:r>
      <w:proofErr w:type="spellEnd"/>
      <w:r w:rsidRPr="00D7280F">
        <w:t xml:space="preserve"> </w:t>
      </w:r>
      <w:proofErr w:type="spellStart"/>
      <w:r w:rsidRPr="00D7280F">
        <w:t>penilaian</w:t>
      </w:r>
      <w:proofErr w:type="spellEnd"/>
      <w:r w:rsidRPr="00D7280F">
        <w:t xml:space="preserve"> </w:t>
      </w:r>
      <w:proofErr w:type="spellStart"/>
      <w:r w:rsidRPr="00D7280F">
        <w:t>terhadap</w:t>
      </w:r>
      <w:proofErr w:type="spellEnd"/>
      <w:r w:rsidRPr="00D7280F">
        <w:t xml:space="preserve"> </w:t>
      </w:r>
      <w:proofErr w:type="spellStart"/>
      <w:r w:rsidRPr="00D7280F">
        <w:t>setiap</w:t>
      </w:r>
      <w:proofErr w:type="spellEnd"/>
      <w:r w:rsidRPr="00D7280F">
        <w:t xml:space="preserve"> </w:t>
      </w:r>
      <w:proofErr w:type="spellStart"/>
      <w:r w:rsidRPr="00D7280F">
        <w:t>pencapaian</w:t>
      </w:r>
      <w:proofErr w:type="spellEnd"/>
      <w:r w:rsidRPr="00D7280F">
        <w:t xml:space="preserve"> sub-CPMK yang </w:t>
      </w:r>
      <w:proofErr w:type="spellStart"/>
      <w:r w:rsidRPr="00D7280F">
        <w:t>besarnya</w:t>
      </w:r>
      <w:proofErr w:type="spellEnd"/>
      <w:r w:rsidRPr="00D7280F">
        <w:t xml:space="preserve"> </w:t>
      </w:r>
      <w:proofErr w:type="spellStart"/>
      <w:r w:rsidRPr="00D7280F">
        <w:t>proposional</w:t>
      </w:r>
      <w:proofErr w:type="spellEnd"/>
      <w:r w:rsidRPr="00D7280F">
        <w:t xml:space="preserve"> </w:t>
      </w:r>
      <w:proofErr w:type="spellStart"/>
      <w:r w:rsidRPr="00D7280F">
        <w:t>dengan</w:t>
      </w:r>
      <w:proofErr w:type="spellEnd"/>
      <w:r w:rsidRPr="00D7280F">
        <w:t xml:space="preserve"> </w:t>
      </w:r>
      <w:proofErr w:type="spellStart"/>
      <w:r w:rsidRPr="00D7280F">
        <w:t>tingkat</w:t>
      </w:r>
      <w:proofErr w:type="spellEnd"/>
      <w:r w:rsidRPr="00D7280F">
        <w:t xml:space="preserve"> </w:t>
      </w:r>
      <w:proofErr w:type="spellStart"/>
      <w:r w:rsidRPr="00D7280F">
        <w:t>kesulitan</w:t>
      </w:r>
      <w:proofErr w:type="spellEnd"/>
      <w:r w:rsidRPr="00D7280F">
        <w:t xml:space="preserve"> </w:t>
      </w:r>
      <w:proofErr w:type="spellStart"/>
      <w:r w:rsidRPr="00D7280F">
        <w:t>pencapaian</w:t>
      </w:r>
      <w:proofErr w:type="spellEnd"/>
      <w:r w:rsidRPr="00D7280F">
        <w:t xml:space="preserve"> sub-CPMK </w:t>
      </w:r>
      <w:proofErr w:type="spellStart"/>
      <w:r w:rsidRPr="00D7280F">
        <w:t>tsb</w:t>
      </w:r>
      <w:proofErr w:type="spellEnd"/>
      <w:r w:rsidRPr="00D7280F">
        <w:t xml:space="preserve">., dan </w:t>
      </w:r>
      <w:proofErr w:type="spellStart"/>
      <w:r w:rsidRPr="00D7280F">
        <w:t>totalnya</w:t>
      </w:r>
      <w:proofErr w:type="spellEnd"/>
      <w:r w:rsidRPr="00D7280F">
        <w:t xml:space="preserve"> 100%. </w:t>
      </w:r>
    </w:p>
    <w:p w14:paraId="35A0A71D" w14:textId="77777777" w:rsidR="00D60C3F" w:rsidRPr="00D7280F" w:rsidRDefault="00D60C3F" w:rsidP="00D60C3F">
      <w:pPr>
        <w:pStyle w:val="ListParagraph"/>
        <w:numPr>
          <w:ilvl w:val="0"/>
          <w:numId w:val="19"/>
        </w:numPr>
        <w:spacing w:after="200" w:line="276" w:lineRule="auto"/>
        <w:jc w:val="both"/>
      </w:pPr>
      <w:r w:rsidRPr="00D7280F">
        <w:t>TM=</w:t>
      </w:r>
      <w:proofErr w:type="spellStart"/>
      <w:r w:rsidRPr="00D7280F">
        <w:t>tatap</w:t>
      </w:r>
      <w:proofErr w:type="spellEnd"/>
      <w:r w:rsidRPr="00D7280F">
        <w:t xml:space="preserve"> </w:t>
      </w:r>
      <w:proofErr w:type="spellStart"/>
      <w:r w:rsidRPr="00D7280F">
        <w:t>muka</w:t>
      </w:r>
      <w:proofErr w:type="spellEnd"/>
      <w:r w:rsidRPr="00D7280F">
        <w:t>, PT=</w:t>
      </w:r>
      <w:proofErr w:type="spellStart"/>
      <w:r w:rsidRPr="00D7280F">
        <w:t>penugasan</w:t>
      </w:r>
      <w:proofErr w:type="spellEnd"/>
      <w:r w:rsidRPr="00D7280F">
        <w:t xml:space="preserve"> </w:t>
      </w:r>
      <w:proofErr w:type="spellStart"/>
      <w:r w:rsidRPr="00D7280F">
        <w:t>terstuktur</w:t>
      </w:r>
      <w:proofErr w:type="spellEnd"/>
      <w:r w:rsidRPr="00D7280F">
        <w:t>, BM=</w:t>
      </w:r>
      <w:proofErr w:type="spellStart"/>
      <w:r w:rsidRPr="00D7280F">
        <w:t>belajar</w:t>
      </w:r>
      <w:proofErr w:type="spellEnd"/>
      <w:r w:rsidRPr="00D7280F">
        <w:t xml:space="preserve"> </w:t>
      </w:r>
      <w:proofErr w:type="spellStart"/>
      <w:r w:rsidRPr="00D7280F">
        <w:t>mandiri</w:t>
      </w:r>
      <w:proofErr w:type="spellEnd"/>
    </w:p>
    <w:p w14:paraId="23961585" w14:textId="77777777" w:rsidR="004555EF" w:rsidRPr="004555EF" w:rsidRDefault="004555EF">
      <w:pPr>
        <w:rPr>
          <w:rFonts w:ascii="Cambria" w:hAnsi="Cambria"/>
          <w:lang w:val="de-DE"/>
        </w:rPr>
      </w:pPr>
    </w:p>
    <w:sectPr w:rsidR="004555EF" w:rsidRPr="004555EF" w:rsidSect="003678FD">
      <w:pgSz w:w="15840" w:h="12240" w:orient="landscape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2EE4"/>
    <w:multiLevelType w:val="hybridMultilevel"/>
    <w:tmpl w:val="406E3B06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" w15:restartNumberingAfterBreak="0">
    <w:nsid w:val="108031AA"/>
    <w:multiLevelType w:val="multilevel"/>
    <w:tmpl w:val="01A8D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225CB"/>
    <w:multiLevelType w:val="hybridMultilevel"/>
    <w:tmpl w:val="EE78F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2F8B"/>
    <w:multiLevelType w:val="hybridMultilevel"/>
    <w:tmpl w:val="9F1A1DC4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1D8D6FB6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DC0BEB"/>
    <w:multiLevelType w:val="hybridMultilevel"/>
    <w:tmpl w:val="BDA8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44665"/>
    <w:multiLevelType w:val="hybridMultilevel"/>
    <w:tmpl w:val="97866D5A"/>
    <w:lvl w:ilvl="0" w:tplc="1652B7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364B24"/>
    <w:multiLevelType w:val="hybridMultilevel"/>
    <w:tmpl w:val="D674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65FE6"/>
    <w:multiLevelType w:val="multilevel"/>
    <w:tmpl w:val="9B4A0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772152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256082"/>
    <w:multiLevelType w:val="hybridMultilevel"/>
    <w:tmpl w:val="6B9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F39DE"/>
    <w:multiLevelType w:val="hybridMultilevel"/>
    <w:tmpl w:val="2B64FC1E"/>
    <w:lvl w:ilvl="0" w:tplc="C6ECE01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3" w15:restartNumberingAfterBreak="0">
    <w:nsid w:val="47930544"/>
    <w:multiLevelType w:val="hybridMultilevel"/>
    <w:tmpl w:val="409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E5C"/>
    <w:multiLevelType w:val="hybridMultilevel"/>
    <w:tmpl w:val="7078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44EAC"/>
    <w:multiLevelType w:val="hybridMultilevel"/>
    <w:tmpl w:val="FF40D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F7829"/>
    <w:multiLevelType w:val="hybridMultilevel"/>
    <w:tmpl w:val="22F8D6D0"/>
    <w:lvl w:ilvl="0" w:tplc="DDBCF016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7" w15:restartNumberingAfterBreak="0">
    <w:nsid w:val="673937A7"/>
    <w:multiLevelType w:val="hybridMultilevel"/>
    <w:tmpl w:val="27DC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E5248"/>
    <w:multiLevelType w:val="hybridMultilevel"/>
    <w:tmpl w:val="597C79C2"/>
    <w:lvl w:ilvl="0" w:tplc="6A52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E2196"/>
    <w:multiLevelType w:val="hybridMultilevel"/>
    <w:tmpl w:val="81D2D0E8"/>
    <w:lvl w:ilvl="0" w:tplc="82C647A2">
      <w:start w:val="1"/>
      <w:numFmt w:val="decimal"/>
      <w:lvlText w:val="%1."/>
      <w:lvlJc w:val="left"/>
      <w:pPr>
        <w:ind w:left="-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9" w:hanging="360"/>
      </w:pPr>
    </w:lvl>
    <w:lvl w:ilvl="2" w:tplc="0409001B" w:tentative="1">
      <w:start w:val="1"/>
      <w:numFmt w:val="lowerRoman"/>
      <w:lvlText w:val="%3."/>
      <w:lvlJc w:val="right"/>
      <w:pPr>
        <w:ind w:left="1379" w:hanging="180"/>
      </w:pPr>
    </w:lvl>
    <w:lvl w:ilvl="3" w:tplc="0409000F" w:tentative="1">
      <w:start w:val="1"/>
      <w:numFmt w:val="decimal"/>
      <w:lvlText w:val="%4."/>
      <w:lvlJc w:val="left"/>
      <w:pPr>
        <w:ind w:left="2099" w:hanging="360"/>
      </w:pPr>
    </w:lvl>
    <w:lvl w:ilvl="4" w:tplc="04090019" w:tentative="1">
      <w:start w:val="1"/>
      <w:numFmt w:val="lowerLetter"/>
      <w:lvlText w:val="%5."/>
      <w:lvlJc w:val="left"/>
      <w:pPr>
        <w:ind w:left="2819" w:hanging="360"/>
      </w:pPr>
    </w:lvl>
    <w:lvl w:ilvl="5" w:tplc="0409001B" w:tentative="1">
      <w:start w:val="1"/>
      <w:numFmt w:val="lowerRoman"/>
      <w:lvlText w:val="%6."/>
      <w:lvlJc w:val="right"/>
      <w:pPr>
        <w:ind w:left="3539" w:hanging="180"/>
      </w:pPr>
    </w:lvl>
    <w:lvl w:ilvl="6" w:tplc="0409000F" w:tentative="1">
      <w:start w:val="1"/>
      <w:numFmt w:val="decimal"/>
      <w:lvlText w:val="%7."/>
      <w:lvlJc w:val="left"/>
      <w:pPr>
        <w:ind w:left="4259" w:hanging="360"/>
      </w:pPr>
    </w:lvl>
    <w:lvl w:ilvl="7" w:tplc="04090019" w:tentative="1">
      <w:start w:val="1"/>
      <w:numFmt w:val="lowerLetter"/>
      <w:lvlText w:val="%8."/>
      <w:lvlJc w:val="left"/>
      <w:pPr>
        <w:ind w:left="4979" w:hanging="360"/>
      </w:pPr>
    </w:lvl>
    <w:lvl w:ilvl="8" w:tplc="0409001B" w:tentative="1">
      <w:start w:val="1"/>
      <w:numFmt w:val="lowerRoman"/>
      <w:lvlText w:val="%9."/>
      <w:lvlJc w:val="right"/>
      <w:pPr>
        <w:ind w:left="5699" w:hanging="180"/>
      </w:pPr>
    </w:lvl>
  </w:abstractNum>
  <w:abstractNum w:abstractNumId="20" w15:restartNumberingAfterBreak="0">
    <w:nsid w:val="6B597400"/>
    <w:multiLevelType w:val="hybridMultilevel"/>
    <w:tmpl w:val="4FFAB3AE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6E2D72FE"/>
    <w:multiLevelType w:val="hybridMultilevel"/>
    <w:tmpl w:val="359AC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261F6"/>
    <w:multiLevelType w:val="hybridMultilevel"/>
    <w:tmpl w:val="614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3133E"/>
    <w:multiLevelType w:val="hybridMultilevel"/>
    <w:tmpl w:val="1AC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F2512"/>
    <w:multiLevelType w:val="hybridMultilevel"/>
    <w:tmpl w:val="68701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23557">
    <w:abstractNumId w:val="6"/>
  </w:num>
  <w:num w:numId="2" w16cid:durableId="290793825">
    <w:abstractNumId w:val="10"/>
  </w:num>
  <w:num w:numId="3" w16cid:durableId="1636179924">
    <w:abstractNumId w:val="18"/>
  </w:num>
  <w:num w:numId="4" w16cid:durableId="835413363">
    <w:abstractNumId w:val="23"/>
  </w:num>
  <w:num w:numId="5" w16cid:durableId="1748265046">
    <w:abstractNumId w:val="22"/>
  </w:num>
  <w:num w:numId="6" w16cid:durableId="1962228346">
    <w:abstractNumId w:val="1"/>
  </w:num>
  <w:num w:numId="7" w16cid:durableId="359937753">
    <w:abstractNumId w:val="8"/>
  </w:num>
  <w:num w:numId="8" w16cid:durableId="672142888">
    <w:abstractNumId w:val="4"/>
  </w:num>
  <w:num w:numId="9" w16cid:durableId="1002900488">
    <w:abstractNumId w:val="9"/>
  </w:num>
  <w:num w:numId="10" w16cid:durableId="1636987301">
    <w:abstractNumId w:val="24"/>
  </w:num>
  <w:num w:numId="11" w16cid:durableId="50858555">
    <w:abstractNumId w:val="11"/>
  </w:num>
  <w:num w:numId="12" w16cid:durableId="1056704213">
    <w:abstractNumId w:val="7"/>
  </w:num>
  <w:num w:numId="13" w16cid:durableId="290597578">
    <w:abstractNumId w:val="5"/>
  </w:num>
  <w:num w:numId="14" w16cid:durableId="1926573686">
    <w:abstractNumId w:val="14"/>
  </w:num>
  <w:num w:numId="15" w16cid:durableId="290474634">
    <w:abstractNumId w:val="3"/>
  </w:num>
  <w:num w:numId="16" w16cid:durableId="1775204837">
    <w:abstractNumId w:val="20"/>
  </w:num>
  <w:num w:numId="17" w16cid:durableId="514878732">
    <w:abstractNumId w:val="13"/>
  </w:num>
  <w:num w:numId="18" w16cid:durableId="1159737935">
    <w:abstractNumId w:val="0"/>
  </w:num>
  <w:num w:numId="19" w16cid:durableId="655261273">
    <w:abstractNumId w:val="21"/>
  </w:num>
  <w:num w:numId="20" w16cid:durableId="1017347931">
    <w:abstractNumId w:val="17"/>
  </w:num>
  <w:num w:numId="21" w16cid:durableId="2027363150">
    <w:abstractNumId w:val="19"/>
  </w:num>
  <w:num w:numId="22" w16cid:durableId="1513228827">
    <w:abstractNumId w:val="15"/>
  </w:num>
  <w:num w:numId="23" w16cid:durableId="153960766">
    <w:abstractNumId w:val="2"/>
  </w:num>
  <w:num w:numId="24" w16cid:durableId="882793668">
    <w:abstractNumId w:val="12"/>
  </w:num>
  <w:num w:numId="25" w16cid:durableId="2088071365">
    <w:abstractNumId w:val="16"/>
  </w:num>
  <w:num w:numId="26" w16cid:durableId="1234721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OwMLS0MLE0MzGyNDBV0lEKTi0uzszPAykwrgUAmBcvJiwAAAA="/>
  </w:docVars>
  <w:rsids>
    <w:rsidRoot w:val="00F9188D"/>
    <w:rsid w:val="0000218C"/>
    <w:rsid w:val="000152B7"/>
    <w:rsid w:val="00027908"/>
    <w:rsid w:val="00037D36"/>
    <w:rsid w:val="00045065"/>
    <w:rsid w:val="0004671F"/>
    <w:rsid w:val="00065ACE"/>
    <w:rsid w:val="00075836"/>
    <w:rsid w:val="000C0F6C"/>
    <w:rsid w:val="00122124"/>
    <w:rsid w:val="00136C91"/>
    <w:rsid w:val="001715FE"/>
    <w:rsid w:val="0017335C"/>
    <w:rsid w:val="00194892"/>
    <w:rsid w:val="00197DFD"/>
    <w:rsid w:val="001A2733"/>
    <w:rsid w:val="001E03D9"/>
    <w:rsid w:val="002125FA"/>
    <w:rsid w:val="002430D3"/>
    <w:rsid w:val="00245B33"/>
    <w:rsid w:val="00293A93"/>
    <w:rsid w:val="002B16AE"/>
    <w:rsid w:val="002B3815"/>
    <w:rsid w:val="002F6047"/>
    <w:rsid w:val="003000FD"/>
    <w:rsid w:val="00343A7A"/>
    <w:rsid w:val="00357DEF"/>
    <w:rsid w:val="00361A95"/>
    <w:rsid w:val="003678FD"/>
    <w:rsid w:val="00367BE3"/>
    <w:rsid w:val="003A21D4"/>
    <w:rsid w:val="003A5CE7"/>
    <w:rsid w:val="003B2557"/>
    <w:rsid w:val="003B6A47"/>
    <w:rsid w:val="003B75A0"/>
    <w:rsid w:val="003C5A93"/>
    <w:rsid w:val="00400853"/>
    <w:rsid w:val="004275B1"/>
    <w:rsid w:val="004555EF"/>
    <w:rsid w:val="0048277B"/>
    <w:rsid w:val="004A7430"/>
    <w:rsid w:val="004C21C7"/>
    <w:rsid w:val="004F1CC4"/>
    <w:rsid w:val="00506097"/>
    <w:rsid w:val="00522753"/>
    <w:rsid w:val="00523C5A"/>
    <w:rsid w:val="00524FE6"/>
    <w:rsid w:val="005674F7"/>
    <w:rsid w:val="00570FDF"/>
    <w:rsid w:val="00577D3E"/>
    <w:rsid w:val="005C30B4"/>
    <w:rsid w:val="005E0122"/>
    <w:rsid w:val="005E5476"/>
    <w:rsid w:val="00646583"/>
    <w:rsid w:val="0068645F"/>
    <w:rsid w:val="00691A87"/>
    <w:rsid w:val="006A0F0D"/>
    <w:rsid w:val="006A37C0"/>
    <w:rsid w:val="006A4320"/>
    <w:rsid w:val="006D636F"/>
    <w:rsid w:val="007154BC"/>
    <w:rsid w:val="00724552"/>
    <w:rsid w:val="007663BA"/>
    <w:rsid w:val="007848C9"/>
    <w:rsid w:val="007939E8"/>
    <w:rsid w:val="007A28BF"/>
    <w:rsid w:val="007A4BCA"/>
    <w:rsid w:val="007B3F53"/>
    <w:rsid w:val="007C5136"/>
    <w:rsid w:val="007D082A"/>
    <w:rsid w:val="0082118E"/>
    <w:rsid w:val="00823939"/>
    <w:rsid w:val="00823948"/>
    <w:rsid w:val="008430C0"/>
    <w:rsid w:val="00853F95"/>
    <w:rsid w:val="008A3B24"/>
    <w:rsid w:val="008A40F1"/>
    <w:rsid w:val="008D139B"/>
    <w:rsid w:val="008F3BBB"/>
    <w:rsid w:val="009000F4"/>
    <w:rsid w:val="0092318D"/>
    <w:rsid w:val="00927A30"/>
    <w:rsid w:val="00932FD5"/>
    <w:rsid w:val="00942027"/>
    <w:rsid w:val="00947F6C"/>
    <w:rsid w:val="00972E75"/>
    <w:rsid w:val="00994E27"/>
    <w:rsid w:val="009B1FA4"/>
    <w:rsid w:val="009E1FAA"/>
    <w:rsid w:val="009E3729"/>
    <w:rsid w:val="009E7B3D"/>
    <w:rsid w:val="00A0069C"/>
    <w:rsid w:val="00A06CF5"/>
    <w:rsid w:val="00A169D4"/>
    <w:rsid w:val="00A42C9C"/>
    <w:rsid w:val="00A55DEF"/>
    <w:rsid w:val="00A90B88"/>
    <w:rsid w:val="00A95272"/>
    <w:rsid w:val="00AA6BFF"/>
    <w:rsid w:val="00AB6A32"/>
    <w:rsid w:val="00AC3A90"/>
    <w:rsid w:val="00AC7B29"/>
    <w:rsid w:val="00AD3B3D"/>
    <w:rsid w:val="00AF1C19"/>
    <w:rsid w:val="00B04D9D"/>
    <w:rsid w:val="00B05B3B"/>
    <w:rsid w:val="00B24741"/>
    <w:rsid w:val="00B65E81"/>
    <w:rsid w:val="00B94DF2"/>
    <w:rsid w:val="00BC59B6"/>
    <w:rsid w:val="00BD5BBF"/>
    <w:rsid w:val="00BD71D9"/>
    <w:rsid w:val="00BF1CEF"/>
    <w:rsid w:val="00C23869"/>
    <w:rsid w:val="00C23F05"/>
    <w:rsid w:val="00C32885"/>
    <w:rsid w:val="00C33658"/>
    <w:rsid w:val="00C4308D"/>
    <w:rsid w:val="00C61FFA"/>
    <w:rsid w:val="00C73AA3"/>
    <w:rsid w:val="00C73FD4"/>
    <w:rsid w:val="00C753B7"/>
    <w:rsid w:val="00C83A4B"/>
    <w:rsid w:val="00CB571E"/>
    <w:rsid w:val="00CC4F74"/>
    <w:rsid w:val="00CD142D"/>
    <w:rsid w:val="00CF280D"/>
    <w:rsid w:val="00CF71AB"/>
    <w:rsid w:val="00D07502"/>
    <w:rsid w:val="00D34B98"/>
    <w:rsid w:val="00D36322"/>
    <w:rsid w:val="00D4246A"/>
    <w:rsid w:val="00D45C4A"/>
    <w:rsid w:val="00D60C3F"/>
    <w:rsid w:val="00D73ED8"/>
    <w:rsid w:val="00D81143"/>
    <w:rsid w:val="00D95BFE"/>
    <w:rsid w:val="00DB1C87"/>
    <w:rsid w:val="00DC1D1D"/>
    <w:rsid w:val="00E1572A"/>
    <w:rsid w:val="00E6068C"/>
    <w:rsid w:val="00E62C8D"/>
    <w:rsid w:val="00E777EE"/>
    <w:rsid w:val="00EB3363"/>
    <w:rsid w:val="00EB4164"/>
    <w:rsid w:val="00EE37D4"/>
    <w:rsid w:val="00EE605C"/>
    <w:rsid w:val="00F12500"/>
    <w:rsid w:val="00F73917"/>
    <w:rsid w:val="00F9188D"/>
    <w:rsid w:val="00F923A9"/>
    <w:rsid w:val="00FD5FBE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75AF"/>
  <w15:docId w15:val="{BB8BD2BC-6FC9-49B8-B5C3-1572FF90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1A273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1A2733"/>
  </w:style>
  <w:style w:type="character" w:styleId="Hyperlink">
    <w:name w:val="Hyperlink"/>
    <w:basedOn w:val="DefaultParagraphFont"/>
    <w:uiPriority w:val="99"/>
    <w:unhideWhenUsed/>
    <w:rsid w:val="00A952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27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65E81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94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unpak.ac.id/course/view.php?id=15804" TargetMode="External"/><Relationship Id="rId13" Type="http://schemas.openxmlformats.org/officeDocument/2006/relationships/hyperlink" Target="https://lms.unpak.ac.id/course/view.php?id=15804" TargetMode="External"/><Relationship Id="rId3" Type="http://schemas.openxmlformats.org/officeDocument/2006/relationships/styles" Target="styles.xml"/><Relationship Id="rId7" Type="http://schemas.openxmlformats.org/officeDocument/2006/relationships/hyperlink" Target="https://lms.unpak.ac.id/course/view.php?id=15804" TargetMode="External"/><Relationship Id="rId12" Type="http://schemas.openxmlformats.org/officeDocument/2006/relationships/hyperlink" Target="https://lms.unpak.ac.id/course/view.php?id=158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ms.unpak.ac.id/course/view.php?id=158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ms.unpak.ac.id/course/view.php?id=158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ms.unpak.ac.id/course/view.php?id=158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329B-23A0-47E9-81AC-888C67CC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1818</Words>
  <Characters>11823</Characters>
  <Application>Microsoft Office Word</Application>
  <DocSecurity>0</DocSecurity>
  <Lines>295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</dc:creator>
  <cp:keywords/>
  <dc:description/>
  <cp:lastModifiedBy>asus k415</cp:lastModifiedBy>
  <cp:revision>1</cp:revision>
  <cp:lastPrinted>2022-01-17T11:12:00Z</cp:lastPrinted>
  <dcterms:created xsi:type="dcterms:W3CDTF">2023-09-17T14:15:00Z</dcterms:created>
  <dcterms:modified xsi:type="dcterms:W3CDTF">2023-09-23T04:19:00Z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6750686ede4f3a5d3fbee9902be498423bd8e3cc4547a52d56177ece596346fc</vt:lpwstr>
  </property>
</Properties>
</file>