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77" w:type="dxa"/>
        <w:tblInd w:w="-572" w:type="dxa"/>
        <w:tblLook w:val="04A0" w:firstRow="1" w:lastRow="0" w:firstColumn="1" w:lastColumn="0" w:noHBand="0" w:noVBand="1"/>
      </w:tblPr>
      <w:tblGrid>
        <w:gridCol w:w="1943"/>
        <w:gridCol w:w="1869"/>
        <w:gridCol w:w="3276"/>
        <w:gridCol w:w="1701"/>
        <w:gridCol w:w="3260"/>
        <w:gridCol w:w="757"/>
        <w:gridCol w:w="2201"/>
        <w:gridCol w:w="625"/>
        <w:gridCol w:w="1945"/>
      </w:tblGrid>
      <w:tr w:rsidR="00D80385" w:rsidRPr="0011340A" w14:paraId="6D3F07D0" w14:textId="77777777" w:rsidTr="004D0966">
        <w:tc>
          <w:tcPr>
            <w:tcW w:w="1943" w:type="dxa"/>
            <w:vMerge w:val="restart"/>
            <w:shd w:val="clear" w:color="auto" w:fill="5B9BD5" w:themeFill="accent1"/>
            <w:vAlign w:val="center"/>
          </w:tcPr>
          <w:p w14:paraId="2B117F9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2CD414C8" wp14:editId="5F2E16DE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5957A83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11340A">
              <w:rPr>
                <w:rFonts w:ascii="Arial" w:hAnsi="Arial" w:cs="Arial"/>
                <w:b/>
                <w:sz w:val="32"/>
              </w:rPr>
              <w:t>UNIVERSITAS PAKUAN</w:t>
            </w:r>
          </w:p>
          <w:p w14:paraId="12DDAF03" w14:textId="698AF8CF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FAKULTAS </w:t>
            </w:r>
            <w:r w:rsidR="00BE7302">
              <w:rPr>
                <w:rFonts w:ascii="Arial" w:hAnsi="Arial" w:cs="Arial"/>
                <w:b/>
                <w:sz w:val="28"/>
              </w:rPr>
              <w:t>ILMU SOSIAL DAN ILMU BUDAYA</w:t>
            </w:r>
          </w:p>
          <w:p w14:paraId="5D8FB5D1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1340A">
              <w:rPr>
                <w:rFonts w:ascii="Arial" w:hAnsi="Arial" w:cs="Arial"/>
                <w:b/>
                <w:sz w:val="28"/>
              </w:rPr>
              <w:t xml:space="preserve">PROGRAM STUDI : </w:t>
            </w:r>
            <w:r w:rsidR="004D0966">
              <w:rPr>
                <w:rFonts w:ascii="Arial" w:hAnsi="Arial" w:cs="Arial"/>
                <w:b/>
                <w:sz w:val="28"/>
              </w:rPr>
              <w:t>Pendidikan Biologi</w:t>
            </w:r>
          </w:p>
        </w:tc>
      </w:tr>
      <w:tr w:rsidR="00D80385" w:rsidRPr="0011340A" w14:paraId="1D8CF480" w14:textId="77777777" w:rsidTr="004D0966">
        <w:tc>
          <w:tcPr>
            <w:tcW w:w="1943" w:type="dxa"/>
            <w:vMerge/>
            <w:shd w:val="clear" w:color="auto" w:fill="5B9BD5" w:themeFill="accent1"/>
          </w:tcPr>
          <w:p w14:paraId="261B9E3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634" w:type="dxa"/>
            <w:gridSpan w:val="8"/>
            <w:shd w:val="clear" w:color="auto" w:fill="5B9BD5" w:themeFill="accent1"/>
          </w:tcPr>
          <w:p w14:paraId="0C90795F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340A">
              <w:rPr>
                <w:rFonts w:ascii="Arial" w:hAnsi="Arial" w:cs="Arial"/>
                <w:b/>
              </w:rPr>
              <w:t>RENCANA PEMBELAJARAN SEMESTER (RPS)</w:t>
            </w:r>
          </w:p>
        </w:tc>
      </w:tr>
      <w:tr w:rsidR="00D80385" w:rsidRPr="00432173" w14:paraId="34C6D8AD" w14:textId="77777777" w:rsidTr="000137EB">
        <w:tc>
          <w:tcPr>
            <w:tcW w:w="1943" w:type="dxa"/>
          </w:tcPr>
          <w:p w14:paraId="438C94D0" w14:textId="77777777" w:rsidR="00D80385" w:rsidRPr="000801C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869" w:type="dxa"/>
          </w:tcPr>
          <w:p w14:paraId="0335BFE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977" w:type="dxa"/>
            <w:gridSpan w:val="2"/>
          </w:tcPr>
          <w:p w14:paraId="400F3684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4017" w:type="dxa"/>
            <w:gridSpan w:val="2"/>
          </w:tcPr>
          <w:p w14:paraId="22AB31A3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201" w:type="dxa"/>
          </w:tcPr>
          <w:p w14:paraId="1C9BEFDE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570" w:type="dxa"/>
            <w:gridSpan w:val="2"/>
          </w:tcPr>
          <w:p w14:paraId="254DCD39" w14:textId="77777777" w:rsidR="00D80385" w:rsidRPr="000801C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2FA3A5E4" w14:textId="77777777" w:rsidTr="000137EB">
        <w:trPr>
          <w:trHeight w:val="539"/>
        </w:trPr>
        <w:tc>
          <w:tcPr>
            <w:tcW w:w="1943" w:type="dxa"/>
          </w:tcPr>
          <w:p w14:paraId="4B733DF0" w14:textId="0919CF0D" w:rsidR="00623C0C" w:rsidRPr="000801C3" w:rsidRDefault="00450607" w:rsidP="004D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Teknik </w:t>
            </w:r>
            <w:r w:rsidR="009258C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enulisan </w:t>
            </w:r>
            <w:r w:rsidR="009258C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rtikel </w:t>
            </w:r>
            <w:r w:rsidR="009258C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lmiah</w:t>
            </w:r>
            <w:r w:rsidR="009258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opular</w:t>
            </w:r>
          </w:p>
        </w:tc>
        <w:tc>
          <w:tcPr>
            <w:tcW w:w="1869" w:type="dxa"/>
          </w:tcPr>
          <w:p w14:paraId="1F1BF8E8" w14:textId="1657DE97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7" w:type="dxa"/>
            <w:gridSpan w:val="2"/>
          </w:tcPr>
          <w:p w14:paraId="0F289228" w14:textId="770AA069" w:rsidR="00623C0C" w:rsidRPr="000801C3" w:rsidRDefault="00623C0C" w:rsidP="00450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</w:tcPr>
          <w:p w14:paraId="227BD303" w14:textId="02784DC0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035AE2B3" w14:textId="5C4B785E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0" w:type="dxa"/>
            <w:gridSpan w:val="2"/>
          </w:tcPr>
          <w:p w14:paraId="50B7A0E1" w14:textId="632CAB51" w:rsidR="00623C0C" w:rsidRPr="000801C3" w:rsidRDefault="00623C0C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569745B0" w14:textId="77777777" w:rsidTr="00A16332">
        <w:tc>
          <w:tcPr>
            <w:tcW w:w="1943" w:type="dxa"/>
          </w:tcPr>
          <w:p w14:paraId="341FE09D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5145" w:type="dxa"/>
            <w:gridSpan w:val="2"/>
          </w:tcPr>
          <w:p w14:paraId="45F8B722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5718" w:type="dxa"/>
            <w:gridSpan w:val="3"/>
          </w:tcPr>
          <w:p w14:paraId="719673DB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4771" w:type="dxa"/>
            <w:gridSpan w:val="3"/>
          </w:tcPr>
          <w:p w14:paraId="33E796F7" w14:textId="77777777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D80385" w:rsidRPr="0011340A" w14:paraId="22306C67" w14:textId="77777777" w:rsidTr="00A16332">
        <w:tc>
          <w:tcPr>
            <w:tcW w:w="1943" w:type="dxa"/>
          </w:tcPr>
          <w:p w14:paraId="74E3746E" w14:textId="77777777" w:rsidR="00D80385" w:rsidRPr="000801C3" w:rsidRDefault="00D80385" w:rsidP="009649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gridSpan w:val="2"/>
          </w:tcPr>
          <w:p w14:paraId="54F69A3E" w14:textId="449ADB6A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Ahsani Taqwim Aminuddin, M. I.Kom</w:t>
            </w:r>
          </w:p>
        </w:tc>
        <w:tc>
          <w:tcPr>
            <w:tcW w:w="5718" w:type="dxa"/>
            <w:gridSpan w:val="3"/>
          </w:tcPr>
          <w:p w14:paraId="13882726" w14:textId="03E03DA4" w:rsidR="00D80385" w:rsidRPr="000801C3" w:rsidRDefault="00D80385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1" w:type="dxa"/>
            <w:gridSpan w:val="3"/>
          </w:tcPr>
          <w:p w14:paraId="6952A27C" w14:textId="3044D4BC" w:rsidR="00D80385" w:rsidRPr="000801C3" w:rsidRDefault="00BE7302" w:rsidP="004D096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Dr. Dwi Rini S. Firdaus. M.Comn</w:t>
            </w:r>
          </w:p>
        </w:tc>
      </w:tr>
      <w:tr w:rsidR="00D80385" w:rsidRPr="0011340A" w14:paraId="0C758026" w14:textId="77777777" w:rsidTr="004D0966">
        <w:tc>
          <w:tcPr>
            <w:tcW w:w="1943" w:type="dxa"/>
            <w:vMerge w:val="restart"/>
            <w:vAlign w:val="center"/>
          </w:tcPr>
          <w:p w14:paraId="36BB80D6" w14:textId="77777777" w:rsidR="00D80385" w:rsidRPr="000801C3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24A6E47" w14:textId="77777777" w:rsidR="00D80385" w:rsidRPr="000801C3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2248D2" w:rsidRPr="0011340A" w14:paraId="1365158C" w14:textId="77777777" w:rsidTr="007C3748">
        <w:tc>
          <w:tcPr>
            <w:tcW w:w="1943" w:type="dxa"/>
            <w:vMerge/>
            <w:vAlign w:val="center"/>
          </w:tcPr>
          <w:p w14:paraId="1BD49F5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vAlign w:val="bottom"/>
          </w:tcPr>
          <w:p w14:paraId="46F24CDC" w14:textId="0BB7CE5C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color w:val="000000"/>
                <w:sz w:val="20"/>
                <w:szCs w:val="20"/>
              </w:rPr>
              <w:t>CPL 1</w:t>
            </w:r>
          </w:p>
        </w:tc>
        <w:tc>
          <w:tcPr>
            <w:tcW w:w="13765" w:type="dxa"/>
            <w:gridSpan w:val="7"/>
            <w:vAlign w:val="bottom"/>
          </w:tcPr>
          <w:p w14:paraId="587B75DA" w14:textId="02C9EB7C" w:rsidR="002248D2" w:rsidRPr="00A16332" w:rsidRDefault="00A16332" w:rsidP="00A16332">
            <w:pPr>
              <w:rPr>
                <w:color w:val="000000"/>
              </w:rPr>
            </w:pPr>
            <w:r>
              <w:rPr>
                <w:color w:val="000000"/>
              </w:rPr>
              <w:t>Mampu memahami ilmu umum dasar pembentukan karakter</w:t>
            </w:r>
          </w:p>
        </w:tc>
      </w:tr>
      <w:tr w:rsidR="000801C3" w:rsidRPr="0011340A" w14:paraId="3F631701" w14:textId="77777777" w:rsidTr="004D0966">
        <w:tc>
          <w:tcPr>
            <w:tcW w:w="1943" w:type="dxa"/>
            <w:vMerge/>
            <w:vAlign w:val="center"/>
          </w:tcPr>
          <w:p w14:paraId="48376EB0" w14:textId="77777777" w:rsidR="000801C3" w:rsidRPr="000801C3" w:rsidRDefault="000801C3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9E3D91" w14:textId="22728A13" w:rsidR="000801C3" w:rsidRPr="000801C3" w:rsidRDefault="000801C3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3765" w:type="dxa"/>
            <w:gridSpan w:val="7"/>
          </w:tcPr>
          <w:p w14:paraId="7EAC9F2A" w14:textId="4927468A" w:rsidR="000801C3" w:rsidRPr="00A16332" w:rsidRDefault="00A16332" w:rsidP="00A16332">
            <w:pPr>
              <w:rPr>
                <w:color w:val="000000"/>
              </w:rPr>
            </w:pPr>
            <w:r>
              <w:rPr>
                <w:color w:val="000000"/>
              </w:rPr>
              <w:t>Mampu berpikir kreatif dan analitis dalam mengembangkan ilmu komunikasi kontemporer</w:t>
            </w:r>
          </w:p>
        </w:tc>
      </w:tr>
      <w:tr w:rsidR="002248D2" w:rsidRPr="0011340A" w14:paraId="14EA0081" w14:textId="77777777" w:rsidTr="004D0966">
        <w:tc>
          <w:tcPr>
            <w:tcW w:w="1943" w:type="dxa"/>
            <w:vMerge/>
            <w:vAlign w:val="center"/>
          </w:tcPr>
          <w:p w14:paraId="27F85E2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E418E4E" w14:textId="33682F8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3765" w:type="dxa"/>
            <w:gridSpan w:val="7"/>
          </w:tcPr>
          <w:p w14:paraId="33FD3BC0" w14:textId="3F5F615F" w:rsidR="002248D2" w:rsidRPr="00A16332" w:rsidRDefault="00A16332" w:rsidP="00A16332">
            <w:pPr>
              <w:rPr>
                <w:color w:val="000000"/>
              </w:rPr>
            </w:pPr>
            <w:r>
              <w:rPr>
                <w:color w:val="000000"/>
              </w:rPr>
              <w:t>Mampu menyelesaikan permasalahan melalui penelitian tentang ilmu komunikasi</w:t>
            </w:r>
          </w:p>
        </w:tc>
      </w:tr>
      <w:tr w:rsidR="002248D2" w:rsidRPr="0011340A" w14:paraId="4DEC9CCF" w14:textId="77777777" w:rsidTr="004D0966">
        <w:tc>
          <w:tcPr>
            <w:tcW w:w="1943" w:type="dxa"/>
            <w:vMerge/>
            <w:vAlign w:val="center"/>
          </w:tcPr>
          <w:p w14:paraId="495500FB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5D137140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2248D2" w:rsidRPr="0011340A" w14:paraId="791B6DC3" w14:textId="77777777" w:rsidTr="004D0966">
        <w:tc>
          <w:tcPr>
            <w:tcW w:w="1943" w:type="dxa"/>
            <w:vMerge/>
            <w:vAlign w:val="center"/>
          </w:tcPr>
          <w:p w14:paraId="0948950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891F1B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65" w:type="dxa"/>
            <w:gridSpan w:val="7"/>
          </w:tcPr>
          <w:p w14:paraId="677B1D2E" w14:textId="7E5B3117" w:rsidR="002248D2" w:rsidRPr="000801C3" w:rsidRDefault="00A1633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Mahasiswa mampu memahami teknik penulisan artikel ilmiah dan popular dengan tujuan pembentukan karakter akademik</w:t>
            </w:r>
          </w:p>
        </w:tc>
      </w:tr>
      <w:tr w:rsidR="002248D2" w:rsidRPr="0011340A" w14:paraId="1DF08200" w14:textId="77777777" w:rsidTr="004D0966">
        <w:tc>
          <w:tcPr>
            <w:tcW w:w="1943" w:type="dxa"/>
            <w:vMerge/>
            <w:vAlign w:val="center"/>
          </w:tcPr>
          <w:p w14:paraId="2C4EBBF1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38CC7D1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65" w:type="dxa"/>
            <w:gridSpan w:val="7"/>
          </w:tcPr>
          <w:p w14:paraId="2ADA90C4" w14:textId="5D9CEB7B" w:rsidR="002248D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Mahasiswa mampu berpikir kreatif dan analitis dalam mengembangkan topik dan angle bahasan untuk penulisan artikel ilmiah populer</w:t>
            </w:r>
          </w:p>
        </w:tc>
      </w:tr>
      <w:tr w:rsidR="002248D2" w:rsidRPr="0011340A" w14:paraId="18A888FF" w14:textId="77777777" w:rsidTr="004D0966">
        <w:tc>
          <w:tcPr>
            <w:tcW w:w="1943" w:type="dxa"/>
            <w:vMerge/>
            <w:vAlign w:val="center"/>
          </w:tcPr>
          <w:p w14:paraId="2EB808D3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53763C9" w14:textId="77777777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65" w:type="dxa"/>
            <w:gridSpan w:val="7"/>
          </w:tcPr>
          <w:p w14:paraId="18FC0DC2" w14:textId="0257AD2F" w:rsidR="002248D2" w:rsidRPr="000801C3" w:rsidRDefault="00A16332" w:rsidP="002248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Mahasiswa mampu memberikan kritik dan saran akademik permasalahan sosial </w:t>
            </w:r>
          </w:p>
        </w:tc>
      </w:tr>
      <w:tr w:rsidR="00A16332" w:rsidRPr="0011340A" w14:paraId="1F93CF05" w14:textId="77777777" w:rsidTr="004D0966">
        <w:tc>
          <w:tcPr>
            <w:tcW w:w="1943" w:type="dxa"/>
            <w:vMerge/>
            <w:vAlign w:val="center"/>
          </w:tcPr>
          <w:p w14:paraId="63D9E375" w14:textId="77777777" w:rsidR="00A1633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8F7E02A" w14:textId="30272950" w:rsidR="00A16332" w:rsidRPr="000801C3" w:rsidRDefault="00964909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65" w:type="dxa"/>
            <w:gridSpan w:val="7"/>
          </w:tcPr>
          <w:p w14:paraId="185F6AE0" w14:textId="54CE7B1F" w:rsidR="00A16332" w:rsidRDefault="00A16332" w:rsidP="002248D2">
            <w:pPr>
              <w:rPr>
                <w:color w:val="000000"/>
              </w:rPr>
            </w:pPr>
            <w:r>
              <w:rPr>
                <w:color w:val="000000"/>
              </w:rPr>
              <w:t>Mahasiswa mampu terlibat dalam menyelesaikan permasalahan melalui artikel ilmiah popular dalam kajian ilmu komunikasi</w:t>
            </w:r>
          </w:p>
        </w:tc>
      </w:tr>
      <w:tr w:rsidR="002248D2" w:rsidRPr="0011340A" w14:paraId="68BE708A" w14:textId="77777777" w:rsidTr="008B6DB7">
        <w:tc>
          <w:tcPr>
            <w:tcW w:w="1943" w:type="dxa"/>
            <w:vMerge/>
            <w:vAlign w:val="center"/>
          </w:tcPr>
          <w:p w14:paraId="2E03C4D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00C73AD" w14:textId="2FC3B628" w:rsidR="002248D2" w:rsidRPr="000801C3" w:rsidRDefault="002248D2" w:rsidP="00224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bCs/>
                <w:sz w:val="20"/>
                <w:szCs w:val="20"/>
              </w:rPr>
              <w:t>Kemampuan Akhir tiap Tahapan Belajar (Sub-CPMK)</w:t>
            </w:r>
          </w:p>
        </w:tc>
      </w:tr>
      <w:tr w:rsidR="002248D2" w:rsidRPr="0011340A" w14:paraId="387959C2" w14:textId="77777777" w:rsidTr="004D0966">
        <w:tc>
          <w:tcPr>
            <w:tcW w:w="1943" w:type="dxa"/>
            <w:vMerge/>
            <w:vAlign w:val="center"/>
          </w:tcPr>
          <w:p w14:paraId="4A8088D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0EB656" w14:textId="124EDFD4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65" w:type="dxa"/>
            <w:gridSpan w:val="7"/>
          </w:tcPr>
          <w:p w14:paraId="0F75E25A" w14:textId="0C5D08D5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>Mahasiswa memahami tujuan dari mata kuliah penulisan ilmiah dan populer dalam kehidupan professional</w:t>
            </w:r>
          </w:p>
        </w:tc>
      </w:tr>
      <w:tr w:rsidR="002248D2" w:rsidRPr="0011340A" w14:paraId="04187BA9" w14:textId="77777777" w:rsidTr="004D0966">
        <w:tc>
          <w:tcPr>
            <w:tcW w:w="1943" w:type="dxa"/>
            <w:vMerge/>
            <w:vAlign w:val="center"/>
          </w:tcPr>
          <w:p w14:paraId="3A7FE60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A7B1DE" w14:textId="0AD3CE64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65" w:type="dxa"/>
            <w:gridSpan w:val="7"/>
          </w:tcPr>
          <w:p w14:paraId="575F7501" w14:textId="6FC7E72B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 xml:space="preserve">Menganalisis dan Menyusun latar belakang penulisan ilmiah popular </w:t>
            </w:r>
          </w:p>
        </w:tc>
      </w:tr>
      <w:tr w:rsidR="002248D2" w:rsidRPr="0011340A" w14:paraId="7B49D65C" w14:textId="77777777" w:rsidTr="004D0966">
        <w:tc>
          <w:tcPr>
            <w:tcW w:w="1943" w:type="dxa"/>
            <w:vMerge/>
            <w:vAlign w:val="center"/>
          </w:tcPr>
          <w:p w14:paraId="0A5374D9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B66B12" w14:textId="2E55ECDD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65" w:type="dxa"/>
            <w:gridSpan w:val="7"/>
          </w:tcPr>
          <w:p w14:paraId="77365AE4" w14:textId="4EDA5F7A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>Mampu menagnalisis mengembangkan topik dan angle</w:t>
            </w:r>
          </w:p>
        </w:tc>
      </w:tr>
      <w:tr w:rsidR="002248D2" w:rsidRPr="0011340A" w14:paraId="5AC6F090" w14:textId="77777777" w:rsidTr="004D0966">
        <w:tc>
          <w:tcPr>
            <w:tcW w:w="1943" w:type="dxa"/>
            <w:vMerge/>
            <w:vAlign w:val="center"/>
          </w:tcPr>
          <w:p w14:paraId="3789D6C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00A991" w14:textId="7D237A6A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65" w:type="dxa"/>
            <w:gridSpan w:val="7"/>
          </w:tcPr>
          <w:p w14:paraId="3A75F864" w14:textId="7853EE48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>Mampu mengnalisis mengembangkan kerangka tulisan</w:t>
            </w:r>
          </w:p>
        </w:tc>
      </w:tr>
      <w:tr w:rsidR="002248D2" w:rsidRPr="0011340A" w14:paraId="0A3C5938" w14:textId="77777777" w:rsidTr="004D0966">
        <w:tc>
          <w:tcPr>
            <w:tcW w:w="1943" w:type="dxa"/>
            <w:vMerge/>
            <w:vAlign w:val="center"/>
          </w:tcPr>
          <w:p w14:paraId="7D8AF89C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7063D1" w14:textId="3804C5EF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65" w:type="dxa"/>
            <w:gridSpan w:val="7"/>
          </w:tcPr>
          <w:p w14:paraId="0DB23F8A" w14:textId="7FF56E33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>Menganlisis dan mengumpulkan bahan-bahan tulisan ilmiah popular</w:t>
            </w:r>
          </w:p>
        </w:tc>
      </w:tr>
      <w:tr w:rsidR="002248D2" w:rsidRPr="0011340A" w14:paraId="35E4B40F" w14:textId="77777777" w:rsidTr="004D0966">
        <w:tc>
          <w:tcPr>
            <w:tcW w:w="1943" w:type="dxa"/>
            <w:vMerge/>
            <w:vAlign w:val="center"/>
          </w:tcPr>
          <w:p w14:paraId="5B6A708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6BE8B3" w14:textId="304B656C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3765" w:type="dxa"/>
            <w:gridSpan w:val="7"/>
          </w:tcPr>
          <w:p w14:paraId="4FCAE5F4" w14:textId="0BA351AD" w:rsidR="002248D2" w:rsidRPr="00D64111" w:rsidRDefault="00D64111" w:rsidP="00D64111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D64111">
              <w:rPr>
                <w:rFonts w:ascii="Arial" w:hAnsi="Arial" w:cs="Arial"/>
                <w:color w:val="auto"/>
              </w:rPr>
              <w:t>Mahasiswa mampu menentukan judul dan paragraph pembuka tulisan ilmiah popular</w:t>
            </w:r>
          </w:p>
        </w:tc>
      </w:tr>
      <w:tr w:rsidR="002248D2" w:rsidRPr="0011340A" w14:paraId="6E417245" w14:textId="77777777" w:rsidTr="004D0966">
        <w:tc>
          <w:tcPr>
            <w:tcW w:w="1943" w:type="dxa"/>
            <w:vMerge/>
            <w:vAlign w:val="center"/>
          </w:tcPr>
          <w:p w14:paraId="4D79AC25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FCDF330" w14:textId="346494B0" w:rsidR="002248D2" w:rsidRPr="000801C3" w:rsidRDefault="002248D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3765" w:type="dxa"/>
            <w:gridSpan w:val="7"/>
          </w:tcPr>
          <w:p w14:paraId="2AF759EC" w14:textId="7E153079" w:rsidR="002248D2" w:rsidRPr="000801C3" w:rsidRDefault="00D64111" w:rsidP="002248D2">
            <w:pPr>
              <w:rPr>
                <w:rFonts w:ascii="Arial" w:hAnsi="Arial" w:cs="Arial"/>
                <w:sz w:val="20"/>
                <w:szCs w:val="20"/>
              </w:rPr>
            </w:pPr>
            <w:r w:rsidRPr="00D64111">
              <w:rPr>
                <w:rFonts w:ascii="Arial" w:hAnsi="Arial" w:cs="Arial"/>
              </w:rPr>
              <w:t>Mahasiswa mampu Membangun argumentasi tulisan ilmiah popular</w:t>
            </w:r>
          </w:p>
        </w:tc>
      </w:tr>
      <w:tr w:rsidR="002248D2" w:rsidRPr="0011340A" w14:paraId="1BD764DC" w14:textId="77777777" w:rsidTr="004D0966">
        <w:tc>
          <w:tcPr>
            <w:tcW w:w="1943" w:type="dxa"/>
            <w:vMerge/>
            <w:vAlign w:val="center"/>
          </w:tcPr>
          <w:p w14:paraId="0428C41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2AF88A1E" w14:textId="2970C29D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A16332" w:rsidRPr="0011340A" w14:paraId="43522774" w14:textId="5DBD275B" w:rsidTr="00964909">
        <w:tc>
          <w:tcPr>
            <w:tcW w:w="1943" w:type="dxa"/>
            <w:vMerge w:val="restart"/>
            <w:vAlign w:val="center"/>
          </w:tcPr>
          <w:p w14:paraId="31451C19" w14:textId="77777777" w:rsidR="00A1633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53AC32" w14:textId="77777777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</w:tcPr>
          <w:p w14:paraId="7C01CE15" w14:textId="01FD1CDA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14:paraId="6C4BE640" w14:textId="66489409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83" w:type="dxa"/>
            <w:gridSpan w:val="3"/>
          </w:tcPr>
          <w:p w14:paraId="76700A90" w14:textId="096409FF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CPMK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1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5" w:type="dxa"/>
          </w:tcPr>
          <w:p w14:paraId="3C9BC951" w14:textId="1CE1155C" w:rsidR="00A16332" w:rsidRPr="000801C3" w:rsidRDefault="00A16332" w:rsidP="00A163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</w:tr>
      <w:tr w:rsidR="00A16332" w:rsidRPr="0011340A" w14:paraId="08C5A31D" w14:textId="6F3FDD34" w:rsidTr="00964909">
        <w:tc>
          <w:tcPr>
            <w:tcW w:w="1943" w:type="dxa"/>
            <w:vMerge/>
            <w:vAlign w:val="center"/>
          </w:tcPr>
          <w:p w14:paraId="41C071C5" w14:textId="77777777" w:rsidR="00A1633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D96A3C" w14:textId="470340DC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3276" w:type="dxa"/>
          </w:tcPr>
          <w:p w14:paraId="45CD4734" w14:textId="40F74C81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4961" w:type="dxa"/>
            <w:gridSpan w:val="2"/>
          </w:tcPr>
          <w:p w14:paraId="6F3173B3" w14:textId="0589F734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3"/>
          </w:tcPr>
          <w:p w14:paraId="7617C3F6" w14:textId="5E07E798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0161299" w14:textId="77777777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32" w:rsidRPr="0011340A" w14:paraId="1950E0CB" w14:textId="2D9114B7" w:rsidTr="00964909">
        <w:tc>
          <w:tcPr>
            <w:tcW w:w="1943" w:type="dxa"/>
            <w:vMerge/>
            <w:vAlign w:val="center"/>
          </w:tcPr>
          <w:p w14:paraId="210F54FF" w14:textId="77777777" w:rsidR="00A1633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43C7CB9" w14:textId="03020EF3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76" w:type="dxa"/>
          </w:tcPr>
          <w:p w14:paraId="7F89A6FC" w14:textId="704CA455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ED81352" w14:textId="6909E3F8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3583" w:type="dxa"/>
            <w:gridSpan w:val="3"/>
          </w:tcPr>
          <w:p w14:paraId="2110B733" w14:textId="4CAA1748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31D4830D" w14:textId="77777777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332" w:rsidRPr="0011340A" w14:paraId="58A3EBB7" w14:textId="7BB0E124" w:rsidTr="00A16332">
        <w:tc>
          <w:tcPr>
            <w:tcW w:w="1943" w:type="dxa"/>
            <w:vMerge/>
            <w:vAlign w:val="center"/>
          </w:tcPr>
          <w:p w14:paraId="4ECC873D" w14:textId="77777777" w:rsidR="00A16332" w:rsidRPr="000801C3" w:rsidRDefault="00A1633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76D118B" w14:textId="1A05BBFF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76" w:type="dxa"/>
          </w:tcPr>
          <w:p w14:paraId="4E46C7EE" w14:textId="344BF0FC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C70C56A" w14:textId="6068C67E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  <w:gridSpan w:val="3"/>
          </w:tcPr>
          <w:p w14:paraId="09067ADB" w14:textId="3B7B92F7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945" w:type="dxa"/>
          </w:tcPr>
          <w:p w14:paraId="4BBA1B16" w14:textId="0EC1F309" w:rsidR="00A16332" w:rsidRPr="000801C3" w:rsidRDefault="00A16332" w:rsidP="002248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2248D2" w:rsidRPr="0011340A" w14:paraId="5AE8C464" w14:textId="77777777" w:rsidTr="004D0966">
        <w:tc>
          <w:tcPr>
            <w:tcW w:w="1943" w:type="dxa"/>
            <w:vAlign w:val="center"/>
          </w:tcPr>
          <w:p w14:paraId="68EA8D22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5634" w:type="dxa"/>
            <w:gridSpan w:val="8"/>
          </w:tcPr>
          <w:p w14:paraId="09354019" w14:textId="490C6A1E" w:rsidR="00BE3E73" w:rsidRPr="00A43AD1" w:rsidRDefault="002248D2" w:rsidP="00114A89">
            <w:pPr>
              <w:pStyle w:val="Normal1"/>
              <w:spacing w:line="312" w:lineRule="auto"/>
              <w:jc w:val="both"/>
              <w:rPr>
                <w:rFonts w:ascii="Arial" w:hAnsi="Arial" w:cs="Arial"/>
                <w:color w:val="auto"/>
              </w:rPr>
            </w:pPr>
            <w:r w:rsidRPr="000801C3">
              <w:rPr>
                <w:rFonts w:ascii="Arial" w:eastAsia="Arial" w:hAnsi="Arial" w:cs="Arial"/>
                <w:color w:val="auto"/>
              </w:rPr>
              <w:t xml:space="preserve">Mata kuliah ini mempelajari tentang </w:t>
            </w:r>
            <w:r w:rsidR="00ED2490">
              <w:rPr>
                <w:rFonts w:ascii="Arial" w:eastAsia="Arial" w:hAnsi="Arial" w:cs="Arial"/>
                <w:color w:val="auto"/>
              </w:rPr>
              <w:t>teknik penulisan artikel ilmiah dan popular</w:t>
            </w:r>
            <w:r w:rsidR="00BE3E73" w:rsidRPr="000801C3">
              <w:rPr>
                <w:rFonts w:ascii="Arial" w:eastAsia="Arial" w:hAnsi="Arial" w:cs="Arial"/>
                <w:color w:val="auto"/>
              </w:rPr>
              <w:t xml:space="preserve"> dalam proses penyampaian </w:t>
            </w:r>
            <w:r w:rsidR="00ED2490">
              <w:rPr>
                <w:rFonts w:ascii="Arial" w:eastAsia="Arial" w:hAnsi="Arial" w:cs="Arial"/>
                <w:color w:val="auto"/>
              </w:rPr>
              <w:t>hasil kajian dan fakta riset kepada khalayak umum melalui artikel popular.</w:t>
            </w:r>
            <w:r w:rsidR="00BE3E73" w:rsidRPr="000801C3">
              <w:rPr>
                <w:rFonts w:ascii="Arial" w:eastAsia="Arial" w:hAnsi="Arial" w:cs="Arial"/>
                <w:color w:val="auto"/>
              </w:rPr>
              <w:t xml:space="preserve"> </w:t>
            </w:r>
            <w:r w:rsidRPr="000801C3">
              <w:rPr>
                <w:rFonts w:ascii="Arial" w:eastAsia="Arial" w:hAnsi="Arial" w:cs="Arial"/>
                <w:color w:val="auto"/>
              </w:rPr>
              <w:t>Mata kuliah ini mempelajar</w:t>
            </w:r>
            <w:r w:rsidR="00ED2490">
              <w:rPr>
                <w:rFonts w:ascii="Arial" w:eastAsia="Arial" w:hAnsi="Arial" w:cs="Arial"/>
                <w:color w:val="auto"/>
              </w:rPr>
              <w:t xml:space="preserve">: </w:t>
            </w:r>
            <w:r w:rsidR="00ED2490" w:rsidRPr="00D64111">
              <w:rPr>
                <w:rFonts w:ascii="Arial" w:hAnsi="Arial" w:cs="Arial"/>
                <w:color w:val="auto"/>
              </w:rPr>
              <w:t>tujuan dari mata kuliah penulisan ilmiah dan populer dalam kehidupan professional</w:t>
            </w:r>
            <w:r w:rsidR="00A43AD1">
              <w:rPr>
                <w:rFonts w:ascii="Arial" w:hAnsi="Arial" w:cs="Arial"/>
                <w:color w:val="auto"/>
              </w:rPr>
              <w:t>;</w:t>
            </w:r>
            <w:r w:rsidR="00ED2490" w:rsidRPr="00D64111">
              <w:rPr>
                <w:rFonts w:ascii="Arial" w:hAnsi="Arial" w:cs="Arial"/>
                <w:color w:val="auto"/>
              </w:rPr>
              <w:t xml:space="preserve"> latar belakang penulisan ilmiah popular</w:t>
            </w:r>
            <w:r w:rsidR="00A43AD1">
              <w:rPr>
                <w:rFonts w:ascii="Arial" w:hAnsi="Arial" w:cs="Arial"/>
                <w:color w:val="auto"/>
              </w:rPr>
              <w:t xml:space="preserve">; </w:t>
            </w:r>
            <w:r w:rsidR="00ED2490" w:rsidRPr="00D64111">
              <w:rPr>
                <w:rFonts w:ascii="Arial" w:hAnsi="Arial" w:cs="Arial"/>
                <w:color w:val="auto"/>
              </w:rPr>
              <w:t>mengembangkan topik dan angle</w:t>
            </w:r>
            <w:r w:rsidR="00A43AD1">
              <w:rPr>
                <w:rFonts w:ascii="Arial" w:hAnsi="Arial" w:cs="Arial"/>
                <w:color w:val="auto"/>
              </w:rPr>
              <w:t xml:space="preserve">; </w:t>
            </w:r>
            <w:r w:rsidR="00ED2490" w:rsidRPr="00D64111">
              <w:rPr>
                <w:rFonts w:ascii="Arial" w:hAnsi="Arial" w:cs="Arial"/>
                <w:color w:val="auto"/>
              </w:rPr>
              <w:t>mengembangkan kerangka tulisan</w:t>
            </w:r>
            <w:r w:rsidR="00A43AD1">
              <w:rPr>
                <w:rFonts w:ascii="Arial" w:hAnsi="Arial" w:cs="Arial"/>
                <w:color w:val="auto"/>
              </w:rPr>
              <w:t xml:space="preserve">; membuat peta pikiran; alur kerangka pikiran; </w:t>
            </w:r>
            <w:r w:rsidR="00ED2490" w:rsidRPr="00D64111">
              <w:rPr>
                <w:rFonts w:ascii="Arial" w:hAnsi="Arial" w:cs="Arial"/>
                <w:color w:val="auto"/>
              </w:rPr>
              <w:t>mengumpulkan bahan-bahan tulisan ilmiah popular</w:t>
            </w:r>
            <w:r w:rsidR="00A43AD1">
              <w:rPr>
                <w:rFonts w:ascii="Arial" w:hAnsi="Arial" w:cs="Arial"/>
                <w:color w:val="auto"/>
              </w:rPr>
              <w:t xml:space="preserve">; </w:t>
            </w:r>
            <w:r w:rsidR="00ED2490" w:rsidRPr="00D64111">
              <w:rPr>
                <w:rFonts w:ascii="Arial" w:hAnsi="Arial" w:cs="Arial"/>
                <w:color w:val="auto"/>
              </w:rPr>
              <w:t>menentukan judul dan paragraph pembuka tulisan ilmiah popular</w:t>
            </w:r>
            <w:r w:rsidR="00A43AD1">
              <w:rPr>
                <w:rFonts w:ascii="Arial" w:hAnsi="Arial" w:cs="Arial"/>
                <w:color w:val="auto"/>
              </w:rPr>
              <w:t>; m</w:t>
            </w:r>
            <w:r w:rsidR="00ED2490" w:rsidRPr="00D64111">
              <w:rPr>
                <w:rFonts w:ascii="Arial" w:hAnsi="Arial" w:cs="Arial"/>
                <w:color w:val="auto"/>
              </w:rPr>
              <w:t>embangun argumentasi tulisan ilmiah popular</w:t>
            </w:r>
            <w:r w:rsidR="00A43AD1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2248D2" w:rsidRPr="0011340A" w14:paraId="590800A6" w14:textId="77777777" w:rsidTr="004D0966">
        <w:tc>
          <w:tcPr>
            <w:tcW w:w="1943" w:type="dxa"/>
            <w:vAlign w:val="center"/>
          </w:tcPr>
          <w:p w14:paraId="2EC30AD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5634" w:type="dxa"/>
            <w:gridSpan w:val="8"/>
          </w:tcPr>
          <w:p w14:paraId="7396989D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</w:t>
            </w:r>
            <w:r w:rsidRPr="00D64111">
              <w:rPr>
                <w:rFonts w:ascii="Arial" w:hAnsi="Arial" w:cs="Arial"/>
                <w:color w:val="auto"/>
              </w:rPr>
              <w:t>ujuan dari mata kuliah penulisan ilmiah dan populer dalam kehidupan professional</w:t>
            </w:r>
            <w:r>
              <w:rPr>
                <w:rFonts w:ascii="Arial" w:hAnsi="Arial" w:cs="Arial"/>
                <w:color w:val="auto"/>
              </w:rPr>
              <w:t>;</w:t>
            </w:r>
            <w:r w:rsidRPr="00D64111">
              <w:rPr>
                <w:rFonts w:ascii="Arial" w:hAnsi="Arial" w:cs="Arial"/>
                <w:color w:val="auto"/>
              </w:rPr>
              <w:t xml:space="preserve"> </w:t>
            </w:r>
          </w:p>
          <w:p w14:paraId="1E8C5AE2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</w:t>
            </w:r>
            <w:r w:rsidRPr="00D64111">
              <w:rPr>
                <w:rFonts w:ascii="Arial" w:hAnsi="Arial" w:cs="Arial"/>
                <w:color w:val="auto"/>
              </w:rPr>
              <w:t>atar belakang penulisan ilmiah popular</w:t>
            </w:r>
            <w:r>
              <w:rPr>
                <w:rFonts w:ascii="Arial" w:hAnsi="Arial" w:cs="Arial"/>
                <w:color w:val="auto"/>
              </w:rPr>
              <w:t>;</w:t>
            </w:r>
          </w:p>
          <w:p w14:paraId="56D99D4E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</w:t>
            </w:r>
            <w:r w:rsidRPr="00D64111">
              <w:rPr>
                <w:rFonts w:ascii="Arial" w:hAnsi="Arial" w:cs="Arial"/>
                <w:color w:val="auto"/>
              </w:rPr>
              <w:t>engembangkan topik dan angle</w:t>
            </w:r>
            <w:r>
              <w:rPr>
                <w:rFonts w:ascii="Arial" w:hAnsi="Arial" w:cs="Arial"/>
                <w:color w:val="auto"/>
              </w:rPr>
              <w:t xml:space="preserve">; </w:t>
            </w:r>
          </w:p>
          <w:p w14:paraId="3CAA148D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</w:t>
            </w:r>
            <w:r w:rsidRPr="00D64111">
              <w:rPr>
                <w:rFonts w:ascii="Arial" w:hAnsi="Arial" w:cs="Arial"/>
                <w:color w:val="auto"/>
              </w:rPr>
              <w:t>engembangkan kerangka tulisan</w:t>
            </w:r>
            <w:r>
              <w:rPr>
                <w:rFonts w:ascii="Arial" w:hAnsi="Arial" w:cs="Arial"/>
                <w:color w:val="auto"/>
              </w:rPr>
              <w:t xml:space="preserve">; </w:t>
            </w:r>
          </w:p>
          <w:p w14:paraId="363C9A7D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Membuat peta pikiran; </w:t>
            </w:r>
          </w:p>
          <w:p w14:paraId="48EF70E3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Alur kerangka pikiran; </w:t>
            </w:r>
            <w:r w:rsidRPr="00D64111">
              <w:rPr>
                <w:rFonts w:ascii="Arial" w:hAnsi="Arial" w:cs="Arial"/>
                <w:color w:val="auto"/>
              </w:rPr>
              <w:t>m</w:t>
            </w:r>
          </w:p>
          <w:p w14:paraId="3D8D12BD" w14:textId="450A5505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</w:t>
            </w:r>
            <w:r w:rsidRPr="00D64111">
              <w:rPr>
                <w:rFonts w:ascii="Arial" w:hAnsi="Arial" w:cs="Arial"/>
                <w:color w:val="auto"/>
              </w:rPr>
              <w:t>engumpulkan bahan-bahan tulisan ilmiah popular</w:t>
            </w:r>
            <w:r>
              <w:rPr>
                <w:rFonts w:ascii="Arial" w:hAnsi="Arial" w:cs="Arial"/>
                <w:color w:val="auto"/>
              </w:rPr>
              <w:t>;</w:t>
            </w:r>
          </w:p>
          <w:p w14:paraId="72FE19C1" w14:textId="77777777" w:rsid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</w:t>
            </w:r>
            <w:r w:rsidRPr="00D64111">
              <w:rPr>
                <w:rFonts w:ascii="Arial" w:hAnsi="Arial" w:cs="Arial"/>
                <w:color w:val="auto"/>
              </w:rPr>
              <w:t>enentukan judul dan paragraph pembuka tulisan ilmiah popular</w:t>
            </w:r>
            <w:r>
              <w:rPr>
                <w:rFonts w:ascii="Arial" w:hAnsi="Arial" w:cs="Arial"/>
                <w:color w:val="auto"/>
              </w:rPr>
              <w:t xml:space="preserve">; </w:t>
            </w:r>
          </w:p>
          <w:p w14:paraId="0B83C422" w14:textId="3894F1BB" w:rsidR="00C922EA" w:rsidRPr="00A43AD1" w:rsidRDefault="00A43AD1" w:rsidP="00A43AD1">
            <w:pPr>
              <w:pStyle w:val="Normal1"/>
              <w:numPr>
                <w:ilvl w:val="0"/>
                <w:numId w:val="14"/>
              </w:numPr>
              <w:spacing w:line="312" w:lineRule="auto"/>
              <w:ind w:left="353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</w:t>
            </w:r>
            <w:r w:rsidRPr="00D64111">
              <w:rPr>
                <w:rFonts w:ascii="Arial" w:hAnsi="Arial" w:cs="Arial"/>
                <w:color w:val="auto"/>
              </w:rPr>
              <w:t>embangun argumentasi tulisan ilmiah popular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</w:tr>
      <w:tr w:rsidR="002248D2" w:rsidRPr="0011340A" w14:paraId="43364CF9" w14:textId="77777777" w:rsidTr="004D0966">
        <w:tc>
          <w:tcPr>
            <w:tcW w:w="1943" w:type="dxa"/>
            <w:vMerge w:val="restart"/>
            <w:vAlign w:val="center"/>
          </w:tcPr>
          <w:p w14:paraId="230DD844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652E7B1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2248D2" w:rsidRPr="0011340A" w14:paraId="007F85A7" w14:textId="77777777" w:rsidTr="004D0966">
        <w:tc>
          <w:tcPr>
            <w:tcW w:w="1943" w:type="dxa"/>
            <w:vMerge/>
            <w:vAlign w:val="center"/>
          </w:tcPr>
          <w:p w14:paraId="1533B7D6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79332D3B" w14:textId="283C2EE7" w:rsidR="00AA451D" w:rsidRPr="00AA451D" w:rsidRDefault="00AA451D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Boynton, S. (2018). The appliance of science: The challenges of undergraduate science students writing popular science.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Asian Journal of Applied Linguistics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3E380A72" w14:textId="7576A8DA" w:rsidR="00AA451D" w:rsidRPr="00AA451D" w:rsidRDefault="00AA451D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Pelger, S., &amp; Nilsson, P. (2016). Popular science writing to support students’ learning of science and scientific literacy.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Research in Science Education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46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439-456.</w:t>
            </w:r>
          </w:p>
          <w:p w14:paraId="1ABBFFB0" w14:textId="4F20DBE2" w:rsidR="00AA451D" w:rsidRDefault="00AA451D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51D">
              <w:rPr>
                <w:rFonts w:ascii="Arial" w:hAnsi="Arial" w:cs="Arial"/>
                <w:sz w:val="20"/>
                <w:szCs w:val="20"/>
              </w:rPr>
              <w:t>Lund University. 2015. Academic writing in English: Popular science writing. [ONLINE] Available at: http://awelu.srv.lu.se/genres-and-text-types/writing-in-academic-genres/popular-science-writing/ (Accessed 19 March 2015)</w:t>
            </w:r>
          </w:p>
          <w:p w14:paraId="350FF7B8" w14:textId="7AB80B82" w:rsidR="00AA451D" w:rsidRPr="00AA451D" w:rsidRDefault="00AA451D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Turney, J. (2008). Popular science books. In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Handbook of public communication of science and technology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(pp. 19-28). Routledge.</w:t>
            </w:r>
          </w:p>
          <w:p w14:paraId="51D4A683" w14:textId="3C7978E7" w:rsidR="00AA451D" w:rsidRPr="00ED2490" w:rsidRDefault="00AA451D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Rakedzon, T., &amp; Baram-Tsabari, A. (2017). To make a long story short: A rubric for assessing graduate students’ academic and popular science writing skills.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Assessing Writing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32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28-42.</w:t>
            </w:r>
          </w:p>
          <w:p w14:paraId="5653C339" w14:textId="2FD8D17B" w:rsidR="00AA451D" w:rsidRPr="00ED2490" w:rsidRDefault="00ED2490" w:rsidP="00AA451D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 Ridder, J. (2014). Science and scientism in popular science writing.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Social Epistemology Review and Reply Collective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(12).</w:t>
            </w:r>
          </w:p>
          <w:p w14:paraId="5C26CFF7" w14:textId="5474F2E4" w:rsidR="00AA451D" w:rsidRPr="00ED2490" w:rsidRDefault="00D64111" w:rsidP="00ED2490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Mira Sucharov. 2019. Public Influence: A Guide to Op-Ed Writing and Social Media Engagement. Toronto: Universityof Toronto Press. </w:t>
            </w:r>
          </w:p>
          <w:p w14:paraId="60F9FE6A" w14:textId="3B86BF06" w:rsidR="00AA451D" w:rsidRPr="00AA451D" w:rsidRDefault="00ED2490" w:rsidP="000801C3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Ansoriyah, S., &amp; Purwahida, R. (2018). Menulis populer.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Bandung: PT Remaja Rosdakarya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D64111">
              <w:t xml:space="preserve"> </w:t>
            </w:r>
          </w:p>
          <w:p w14:paraId="7C205C3D" w14:textId="55688D9C" w:rsidR="00114A89" w:rsidRPr="00ED2490" w:rsidRDefault="00D64111" w:rsidP="00ED2490">
            <w:pPr>
              <w:pStyle w:val="ListParagraph"/>
              <w:numPr>
                <w:ilvl w:val="0"/>
                <w:numId w:val="17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Rebecca Graf. 2015. Writing a Book Review. Create Space Independent Publishing Platform. </w:t>
            </w:r>
          </w:p>
        </w:tc>
      </w:tr>
      <w:tr w:rsidR="002248D2" w:rsidRPr="0011340A" w14:paraId="5501D7FC" w14:textId="77777777" w:rsidTr="004D0966">
        <w:tc>
          <w:tcPr>
            <w:tcW w:w="1943" w:type="dxa"/>
            <w:vMerge/>
            <w:vAlign w:val="center"/>
          </w:tcPr>
          <w:p w14:paraId="61454FC8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  <w:shd w:val="clear" w:color="auto" w:fill="D9D9D9" w:themeFill="background1" w:themeFillShade="D9"/>
          </w:tcPr>
          <w:p w14:paraId="3B12A2F1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2248D2" w:rsidRPr="0011340A" w14:paraId="52740465" w14:textId="77777777" w:rsidTr="004D0966">
        <w:tc>
          <w:tcPr>
            <w:tcW w:w="1943" w:type="dxa"/>
            <w:vMerge/>
            <w:vAlign w:val="center"/>
          </w:tcPr>
          <w:p w14:paraId="42C7AF9F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4" w:type="dxa"/>
            <w:gridSpan w:val="8"/>
          </w:tcPr>
          <w:p w14:paraId="56BA3715" w14:textId="77777777" w:rsidR="00ED2490" w:rsidRPr="00AA451D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Robert L. Hilliard. 2015. Writing for Television, Radio, and New Media, Eleventh Edition. Stamford, CT: CengageLearning. </w:t>
            </w:r>
          </w:p>
          <w:p w14:paraId="40DFF1A0" w14:textId="77777777" w:rsidR="00ED2490" w:rsidRPr="00AA451D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Thomas S. Kane. 2000. The Oxford Essential Guide to Writing. New York: Berkley Books. </w:t>
            </w:r>
          </w:p>
          <w:p w14:paraId="744358FF" w14:textId="6A456E86" w:rsidR="00ED2490" w:rsidRPr="00ED2490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National Writing Project with D`anielle Nicole DeVoss, Elyse Eidman-Aadahl, and Troy Hicks. 2010. BecauseDigital Writing Matters: Improving Student Writing in Online and Multimedia Environments. San Fransisco: JohnWiley&amp; Sons</w:t>
            </w:r>
          </w:p>
          <w:p w14:paraId="6A5E1A0B" w14:textId="77777777" w:rsidR="00ED2490" w:rsidRPr="00AA451D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 xml:space="preserve">Wilcox, D.L. &amp; Reber, B.H. (2013). Public relations writing and media techniques (7th ed.). Boston, MA: Pearson(ISBN: 0-205-56263-9) </w:t>
            </w:r>
          </w:p>
          <w:p w14:paraId="01A92EC6" w14:textId="447BF459" w:rsidR="002248D2" w:rsidRPr="00ED2490" w:rsidRDefault="00ED2490" w:rsidP="00ED2490">
            <w:pPr>
              <w:pStyle w:val="ListParagraph"/>
              <w:numPr>
                <w:ilvl w:val="0"/>
                <w:numId w:val="18"/>
              </w:numPr>
              <w:ind w:left="3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Vin Maskell dan Gina Perry. 1999. Write to Publish. St. Leonards, NSW: Allen &amp; Unwin </w:t>
            </w:r>
          </w:p>
        </w:tc>
      </w:tr>
      <w:tr w:rsidR="002248D2" w:rsidRPr="0011340A" w14:paraId="38DCC794" w14:textId="77777777" w:rsidTr="004D0966">
        <w:tc>
          <w:tcPr>
            <w:tcW w:w="1943" w:type="dxa"/>
            <w:vAlign w:val="center"/>
          </w:tcPr>
          <w:p w14:paraId="4E2CF143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lastRenderedPageBreak/>
              <w:t>Dosen Pengampu</w:t>
            </w:r>
          </w:p>
        </w:tc>
        <w:tc>
          <w:tcPr>
            <w:tcW w:w="15634" w:type="dxa"/>
            <w:gridSpan w:val="8"/>
          </w:tcPr>
          <w:p w14:paraId="2D30814A" w14:textId="0C839F58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Ahsani Taqwim Aminuddin, M.I.Kom</w:t>
            </w:r>
          </w:p>
        </w:tc>
      </w:tr>
      <w:tr w:rsidR="002248D2" w:rsidRPr="0011340A" w14:paraId="203F1797" w14:textId="77777777" w:rsidTr="004D0966">
        <w:tc>
          <w:tcPr>
            <w:tcW w:w="1943" w:type="dxa"/>
            <w:vAlign w:val="center"/>
          </w:tcPr>
          <w:p w14:paraId="08E14E7D" w14:textId="77777777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01C3">
              <w:rPr>
                <w:rFonts w:ascii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5634" w:type="dxa"/>
            <w:gridSpan w:val="8"/>
          </w:tcPr>
          <w:p w14:paraId="468CBD18" w14:textId="6D81C31B" w:rsidR="002248D2" w:rsidRPr="000801C3" w:rsidRDefault="002248D2" w:rsidP="002248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01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78B57A" w14:textId="6C8E9393" w:rsidR="00D80385" w:rsidRDefault="00D80385" w:rsidP="00DC1632">
      <w:pPr>
        <w:spacing w:line="276" w:lineRule="auto"/>
      </w:pPr>
    </w:p>
    <w:p w14:paraId="3D331803" w14:textId="77777777" w:rsidR="0045715C" w:rsidRDefault="0045715C" w:rsidP="00DC1632">
      <w:pPr>
        <w:spacing w:line="276" w:lineRule="auto"/>
      </w:pPr>
    </w:p>
    <w:tbl>
      <w:tblPr>
        <w:tblStyle w:val="TableGrid"/>
        <w:tblW w:w="177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3685"/>
        <w:gridCol w:w="2127"/>
        <w:gridCol w:w="15"/>
        <w:gridCol w:w="2394"/>
        <w:gridCol w:w="1701"/>
        <w:gridCol w:w="15"/>
        <w:gridCol w:w="2395"/>
        <w:gridCol w:w="15"/>
        <w:gridCol w:w="1119"/>
      </w:tblGrid>
      <w:tr w:rsidR="00450607" w:rsidRPr="00F66C11" w14:paraId="6EAFAC53" w14:textId="77777777" w:rsidTr="00450607">
        <w:tc>
          <w:tcPr>
            <w:tcW w:w="1134" w:type="dxa"/>
            <w:vMerge w:val="restart"/>
            <w:vAlign w:val="center"/>
          </w:tcPr>
          <w:p w14:paraId="44D6D6F2" w14:textId="77777777" w:rsidR="00450607" w:rsidRPr="00F66C11" w:rsidRDefault="00450607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3119" w:type="dxa"/>
            <w:vMerge w:val="restart"/>
            <w:vAlign w:val="center"/>
          </w:tcPr>
          <w:p w14:paraId="0100E2A7" w14:textId="5A3F8C2D" w:rsidR="00450607" w:rsidRPr="00F66C11" w:rsidRDefault="00450607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827" w:type="dxa"/>
            <w:gridSpan w:val="3"/>
            <w:vAlign w:val="center"/>
          </w:tcPr>
          <w:p w14:paraId="1A03C0E4" w14:textId="77777777" w:rsidR="00450607" w:rsidRPr="00F66C11" w:rsidRDefault="00450607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4110" w:type="dxa"/>
            <w:gridSpan w:val="3"/>
            <w:vAlign w:val="center"/>
          </w:tcPr>
          <w:p w14:paraId="1D0BA25B" w14:textId="77777777" w:rsidR="00450607" w:rsidRPr="00F66C11" w:rsidRDefault="00450607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(Estimasi Waktu)</w:t>
            </w:r>
          </w:p>
        </w:tc>
        <w:tc>
          <w:tcPr>
            <w:tcW w:w="2410" w:type="dxa"/>
            <w:gridSpan w:val="2"/>
            <w:vAlign w:val="center"/>
          </w:tcPr>
          <w:p w14:paraId="62602C86" w14:textId="77777777" w:rsidR="00450607" w:rsidRPr="00F66C11" w:rsidRDefault="00450607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 xml:space="preserve">Materi Pembelajaran </w:t>
            </w:r>
            <w:r w:rsidRPr="00F66C1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19" w:type="dxa"/>
            <w:vAlign w:val="center"/>
          </w:tcPr>
          <w:p w14:paraId="1E99005D" w14:textId="77777777" w:rsidR="00450607" w:rsidRPr="00F66C11" w:rsidRDefault="00450607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450607" w:rsidRPr="00F66C11" w14:paraId="2885FE36" w14:textId="77777777" w:rsidTr="00450607">
        <w:tc>
          <w:tcPr>
            <w:tcW w:w="1134" w:type="dxa"/>
            <w:vMerge/>
            <w:vAlign w:val="center"/>
          </w:tcPr>
          <w:p w14:paraId="6472E35D" w14:textId="77777777" w:rsidR="00450607" w:rsidRPr="00F66C11" w:rsidRDefault="00450607" w:rsidP="00F66C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6894054" w14:textId="171F634A" w:rsidR="00450607" w:rsidRPr="00F66C11" w:rsidRDefault="00450607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758C50" w14:textId="77777777" w:rsidR="00450607" w:rsidRPr="00F66C11" w:rsidRDefault="00450607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127" w:type="dxa"/>
            <w:vAlign w:val="center"/>
          </w:tcPr>
          <w:p w14:paraId="0A94C2F1" w14:textId="77777777" w:rsidR="00450607" w:rsidRPr="00F66C11" w:rsidRDefault="00450607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409" w:type="dxa"/>
            <w:gridSpan w:val="2"/>
            <w:vAlign w:val="center"/>
          </w:tcPr>
          <w:p w14:paraId="08073DFE" w14:textId="77777777" w:rsidR="00450607" w:rsidRPr="00F66C11" w:rsidRDefault="00450607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701" w:type="dxa"/>
            <w:vAlign w:val="center"/>
          </w:tcPr>
          <w:p w14:paraId="18E1F3B8" w14:textId="77777777" w:rsidR="00450607" w:rsidRPr="00F66C11" w:rsidRDefault="00450607" w:rsidP="004260C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410" w:type="dxa"/>
            <w:gridSpan w:val="2"/>
            <w:vAlign w:val="center"/>
          </w:tcPr>
          <w:p w14:paraId="2F4FA765" w14:textId="77777777" w:rsidR="00450607" w:rsidRPr="00F66C11" w:rsidRDefault="00450607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D5A775" w14:textId="77777777" w:rsidR="00450607" w:rsidRPr="00F66C11" w:rsidRDefault="00450607" w:rsidP="00F8288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607" w:rsidRPr="00F66C11" w14:paraId="38756A39" w14:textId="77777777" w:rsidTr="00450607">
        <w:tc>
          <w:tcPr>
            <w:tcW w:w="1134" w:type="dxa"/>
            <w:vAlign w:val="center"/>
          </w:tcPr>
          <w:p w14:paraId="377614C4" w14:textId="4AA5C72E" w:rsidR="00450607" w:rsidRPr="00F66C11" w:rsidRDefault="00450607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4807710E" w14:textId="452DAF09" w:rsidR="00450607" w:rsidRPr="00F66C11" w:rsidRDefault="00450607" w:rsidP="0022089C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  <w:r>
              <w:t xml:space="preserve">Mahasiswa </w:t>
            </w:r>
            <w:r w:rsidR="00A43AD1">
              <w:t xml:space="preserve">mampu </w:t>
            </w:r>
            <w:r>
              <w:t>memahami tujuan dari mata kuliah penulisan ilmiah dan populer dalam kehidupan professional (SUB-CPMK 1)</w:t>
            </w:r>
          </w:p>
        </w:tc>
        <w:tc>
          <w:tcPr>
            <w:tcW w:w="3685" w:type="dxa"/>
            <w:vAlign w:val="center"/>
          </w:tcPr>
          <w:p w14:paraId="0881ECC8" w14:textId="77777777" w:rsidR="00A43AD1" w:rsidRPr="00A43AD1" w:rsidRDefault="00A43AD1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0" w:name="_Hlk130021951"/>
            <w:r>
              <w:rPr>
                <w:lang w:val="en-US"/>
              </w:rPr>
              <w:t>Memahami kontrak perkuliahan</w:t>
            </w:r>
          </w:p>
          <w:p w14:paraId="6088F55C" w14:textId="37C7D6A3" w:rsidR="00450607" w:rsidRPr="00F66C11" w:rsidRDefault="00A43AD1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m</w:t>
            </w:r>
            <w:r>
              <w:t>emahami tujuan dari mata kuliah penulisan ilmiah dan populer dalam kehidupan professional</w:t>
            </w:r>
          </w:p>
          <w:bookmarkEnd w:id="0"/>
          <w:p w14:paraId="1C622460" w14:textId="539FA914" w:rsidR="00450607" w:rsidRPr="00A43AD1" w:rsidRDefault="00450607" w:rsidP="00A43AD1">
            <w:pPr>
              <w:ind w:left="-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C1A36A3" w14:textId="2C7A89C3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Sikap, dan Keaktifan, </w:t>
            </w:r>
          </w:p>
        </w:tc>
        <w:tc>
          <w:tcPr>
            <w:tcW w:w="2409" w:type="dxa"/>
            <w:gridSpan w:val="2"/>
            <w:vAlign w:val="center"/>
          </w:tcPr>
          <w:p w14:paraId="14AF06AA" w14:textId="6A54CA4C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diskusi, dan tanya jawab,</w:t>
            </w:r>
          </w:p>
        </w:tc>
        <w:tc>
          <w:tcPr>
            <w:tcW w:w="1701" w:type="dxa"/>
            <w:vAlign w:val="center"/>
          </w:tcPr>
          <w:p w14:paraId="199F51CC" w14:textId="77777777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011AEC4" w14:textId="2CFEFBD8" w:rsidR="009308CF" w:rsidRPr="009308CF" w:rsidRDefault="009308CF" w:rsidP="0022089C">
            <w:pPr>
              <w:spacing w:line="276" w:lineRule="auto"/>
            </w:pPr>
            <w:r>
              <w:t>K</w:t>
            </w:r>
            <w:r w:rsidR="00AC1E25">
              <w:t>ontrak per</w:t>
            </w:r>
            <w:r>
              <w:t>k</w:t>
            </w:r>
            <w:r w:rsidR="00AC1E25">
              <w:t>uliahan</w:t>
            </w:r>
            <w:r>
              <w:t xml:space="preserve"> dan pengantar tulisan ilmiah popular</w:t>
            </w:r>
          </w:p>
        </w:tc>
        <w:tc>
          <w:tcPr>
            <w:tcW w:w="1134" w:type="dxa"/>
            <w:gridSpan w:val="2"/>
            <w:vAlign w:val="center"/>
          </w:tcPr>
          <w:p w14:paraId="116A5CC3" w14:textId="3526B600" w:rsidR="00450607" w:rsidRPr="00F66C11" w:rsidRDefault="00450607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50607" w:rsidRPr="00F66C11" w14:paraId="69A634E2" w14:textId="77777777" w:rsidTr="00450607">
        <w:tc>
          <w:tcPr>
            <w:tcW w:w="1134" w:type="dxa"/>
            <w:vAlign w:val="center"/>
          </w:tcPr>
          <w:p w14:paraId="0B78EE31" w14:textId="6DBCFA44" w:rsidR="00450607" w:rsidRPr="00F66C11" w:rsidRDefault="00D64111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3119" w:type="dxa"/>
            <w:vAlign w:val="center"/>
          </w:tcPr>
          <w:p w14:paraId="39568D57" w14:textId="136E4461" w:rsidR="00450607" w:rsidRPr="00F66C11" w:rsidRDefault="00A43AD1" w:rsidP="0022089C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>
              <w:t>Mahasiswa mampu m</w:t>
            </w:r>
            <w:r w:rsidR="00450607">
              <w:t>enganalisis dan Menyusun latar belakang penulisan ilmiah popular (SUB-CPMK 2)</w:t>
            </w:r>
          </w:p>
        </w:tc>
        <w:tc>
          <w:tcPr>
            <w:tcW w:w="3685" w:type="dxa"/>
            <w:vAlign w:val="center"/>
          </w:tcPr>
          <w:p w14:paraId="18366EAA" w14:textId="2B511F0D" w:rsidR="00450607" w:rsidRPr="00A43AD1" w:rsidRDefault="00A43AD1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t>mampu menganalisis latar belakang penulisan ilmiah popular</w:t>
            </w:r>
            <w:r>
              <w:rPr>
                <w:lang w:val="en-US"/>
              </w:rPr>
              <w:t xml:space="preserve"> </w:t>
            </w:r>
            <w:r w:rsidR="00977909">
              <w:rPr>
                <w:lang w:val="en-US"/>
              </w:rPr>
              <w:t xml:space="preserve">dari contoh </w:t>
            </w:r>
            <w:r>
              <w:rPr>
                <w:lang w:val="en-US"/>
              </w:rPr>
              <w:t>yang telah dikumpulkan</w:t>
            </w:r>
          </w:p>
          <w:p w14:paraId="7E60AAA1" w14:textId="2722CE80" w:rsidR="00A43AD1" w:rsidRPr="00F66C11" w:rsidRDefault="00A43AD1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t xml:space="preserve">mampu </w:t>
            </w:r>
            <w:r>
              <w:rPr>
                <w:lang w:val="en-US"/>
              </w:rPr>
              <w:t>m</w:t>
            </w:r>
            <w:r>
              <w:t>enyusun latar belakang penulisan ilmiah popular</w:t>
            </w:r>
            <w:r>
              <w:rPr>
                <w:lang w:val="en-US"/>
              </w:rPr>
              <w:t xml:space="preserve"> sesuai </w:t>
            </w:r>
            <w:r w:rsidR="00977909">
              <w:rPr>
                <w:lang w:val="en-US"/>
              </w:rPr>
              <w:t>tujuan penulisan yang ditentukan</w:t>
            </w:r>
          </w:p>
        </w:tc>
        <w:tc>
          <w:tcPr>
            <w:tcW w:w="2127" w:type="dxa"/>
            <w:vAlign w:val="center"/>
          </w:tcPr>
          <w:p w14:paraId="5D7EDD12" w14:textId="21B89AB8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Sikap, 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Keaktifan,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66F3DBAC" w14:textId="2A425E95" w:rsidR="00450607" w:rsidRPr="00F66C11" w:rsidRDefault="00AC1E25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343F310C" w14:textId="77777777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74971D9" w14:textId="07ACF218" w:rsidR="00450607" w:rsidRPr="00F66C11" w:rsidRDefault="009308CF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Penyusunan l</w:t>
            </w:r>
            <w:r w:rsidR="00AC1E25">
              <w:t>atar belakang penulisan ilmiah popular</w:t>
            </w:r>
          </w:p>
        </w:tc>
        <w:tc>
          <w:tcPr>
            <w:tcW w:w="1134" w:type="dxa"/>
            <w:gridSpan w:val="2"/>
            <w:vAlign w:val="center"/>
          </w:tcPr>
          <w:p w14:paraId="57A17F87" w14:textId="702CEC25" w:rsidR="00450607" w:rsidRPr="00F66C11" w:rsidRDefault="00450607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50607" w:rsidRPr="00F66C11" w14:paraId="1505D44A" w14:textId="77777777" w:rsidTr="00450607">
        <w:tc>
          <w:tcPr>
            <w:tcW w:w="1134" w:type="dxa"/>
            <w:vAlign w:val="center"/>
          </w:tcPr>
          <w:p w14:paraId="2847AFF3" w14:textId="28F1CD49" w:rsidR="00450607" w:rsidRPr="00F66C11" w:rsidRDefault="00D64111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119" w:type="dxa"/>
            <w:vAlign w:val="center"/>
          </w:tcPr>
          <w:p w14:paraId="6135BBB1" w14:textId="69A4CD46" w:rsidR="00450607" w:rsidRPr="00450607" w:rsidRDefault="00A43AD1" w:rsidP="0022089C">
            <w:pPr>
              <w:spacing w:line="276" w:lineRule="auto"/>
              <w:ind w:left="-4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position w:val="1"/>
                <w:lang w:val="en-US"/>
              </w:rPr>
              <w:t>Mahasiswa m</w:t>
            </w:r>
            <w:r w:rsidR="00450607" w:rsidRPr="00B05C90">
              <w:rPr>
                <w:position w:val="1"/>
              </w:rPr>
              <w:t>a</w:t>
            </w:r>
            <w:r w:rsidR="00450607" w:rsidRPr="00B05C90">
              <w:rPr>
                <w:spacing w:val="1"/>
                <w:position w:val="1"/>
              </w:rPr>
              <w:t>m</w:t>
            </w:r>
            <w:r w:rsidR="00450607" w:rsidRPr="00B05C90">
              <w:rPr>
                <w:spacing w:val="-1"/>
                <w:position w:val="1"/>
              </w:rPr>
              <w:t>p</w:t>
            </w:r>
            <w:r w:rsidR="00450607" w:rsidRPr="00B05C90">
              <w:rPr>
                <w:position w:val="1"/>
              </w:rPr>
              <w:t>u</w:t>
            </w:r>
            <w:r w:rsidR="00450607">
              <w:rPr>
                <w:position w:val="1"/>
                <w:lang w:val="id-ID"/>
              </w:rPr>
              <w:t xml:space="preserve"> </w:t>
            </w:r>
            <w:r w:rsidR="00450607">
              <w:rPr>
                <w:position w:val="1"/>
                <w:lang w:val="en-US"/>
              </w:rPr>
              <w:t xml:space="preserve">menagnalisis </w:t>
            </w:r>
            <w:r w:rsidR="00450607" w:rsidRPr="00B05C90">
              <w:rPr>
                <w:spacing w:val="1"/>
              </w:rPr>
              <w:t>m</w:t>
            </w:r>
            <w:r w:rsidR="00450607" w:rsidRPr="00B05C90">
              <w:t>en</w:t>
            </w:r>
            <w:r w:rsidR="00450607" w:rsidRPr="00B05C90">
              <w:rPr>
                <w:spacing w:val="1"/>
              </w:rPr>
              <w:t>g</w:t>
            </w:r>
            <w:r w:rsidR="00450607" w:rsidRPr="00B05C90">
              <w:rPr>
                <w:spacing w:val="-4"/>
              </w:rPr>
              <w:t>e</w:t>
            </w:r>
            <w:r w:rsidR="00450607" w:rsidRPr="00B05C90">
              <w:rPr>
                <w:spacing w:val="1"/>
              </w:rPr>
              <w:t>m</w:t>
            </w:r>
            <w:r w:rsidR="00450607" w:rsidRPr="00B05C90">
              <w:rPr>
                <w:spacing w:val="-1"/>
              </w:rPr>
              <w:t>b</w:t>
            </w:r>
            <w:r w:rsidR="00450607" w:rsidRPr="00B05C90">
              <w:t>a</w:t>
            </w:r>
            <w:r w:rsidR="00450607" w:rsidRPr="00B05C90">
              <w:rPr>
                <w:spacing w:val="-1"/>
              </w:rPr>
              <w:t>n</w:t>
            </w:r>
            <w:r w:rsidR="00450607" w:rsidRPr="00B05C90">
              <w:rPr>
                <w:spacing w:val="1"/>
              </w:rPr>
              <w:t>g</w:t>
            </w:r>
            <w:r w:rsidR="00450607" w:rsidRPr="00B05C90">
              <w:t xml:space="preserve">kan </w:t>
            </w:r>
            <w:r w:rsidR="00450607" w:rsidRPr="00B05C90">
              <w:rPr>
                <w:spacing w:val="-2"/>
              </w:rPr>
              <w:t>t</w:t>
            </w:r>
            <w:r w:rsidR="00450607" w:rsidRPr="00B05C90">
              <w:rPr>
                <w:spacing w:val="-1"/>
              </w:rPr>
              <w:t>op</w:t>
            </w:r>
            <w:r w:rsidR="00450607" w:rsidRPr="00B05C90">
              <w:rPr>
                <w:spacing w:val="2"/>
              </w:rPr>
              <w:t>i</w:t>
            </w:r>
            <w:r w:rsidR="00450607" w:rsidRPr="00B05C90">
              <w:t>k</w:t>
            </w:r>
            <w:r w:rsidR="00450607" w:rsidRPr="00B05C90">
              <w:rPr>
                <w:spacing w:val="-1"/>
              </w:rPr>
              <w:t xml:space="preserve"> d</w:t>
            </w:r>
            <w:r w:rsidR="00450607" w:rsidRPr="00B05C90">
              <w:t>an</w:t>
            </w:r>
            <w:r w:rsidR="00450607" w:rsidRPr="00B05C90">
              <w:rPr>
                <w:spacing w:val="-3"/>
              </w:rPr>
              <w:t xml:space="preserve"> </w:t>
            </w:r>
            <w:r w:rsidR="00450607">
              <w:t>angle</w:t>
            </w:r>
            <w:r w:rsidR="00450607" w:rsidRPr="0009104D">
              <w:rPr>
                <w:rFonts w:eastAsia="Arial"/>
                <w:highlight w:val="yellow"/>
                <w:lang w:val="id-ID"/>
              </w:rPr>
              <w:t xml:space="preserve"> </w:t>
            </w:r>
            <w:r w:rsidR="00450607">
              <w:rPr>
                <w:rFonts w:eastAsia="Arial"/>
                <w:lang w:val="en-US"/>
              </w:rPr>
              <w:t>(SUB-CPMK 3)</w:t>
            </w:r>
          </w:p>
        </w:tc>
        <w:tc>
          <w:tcPr>
            <w:tcW w:w="3685" w:type="dxa"/>
            <w:vAlign w:val="center"/>
          </w:tcPr>
          <w:p w14:paraId="6F33B990" w14:textId="2D7F79B6" w:rsidR="00977909" w:rsidRPr="00977909" w:rsidRDefault="00977909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bookmarkStart w:id="1" w:name="_Hlk130024710"/>
            <w:r>
              <w:rPr>
                <w:position w:val="1"/>
                <w:lang w:val="en-US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rPr>
                <w:position w:val="1"/>
              </w:rPr>
              <w:t xml:space="preserve"> </w:t>
            </w:r>
            <w:r>
              <w:rPr>
                <w:position w:val="1"/>
                <w:lang w:val="en-US"/>
              </w:rPr>
              <w:t>menganalisis</w:t>
            </w:r>
            <w:r w:rsidRPr="00B05C90">
              <w:t xml:space="preserve"> 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r w:rsidRPr="00B05C90">
              <w:rPr>
                <w:spacing w:val="-1"/>
              </w:rPr>
              <w:t xml:space="preserve"> d</w:t>
            </w:r>
            <w:r w:rsidRPr="00B05C90">
              <w:t>an</w:t>
            </w:r>
            <w:r w:rsidRPr="00B05C90">
              <w:rPr>
                <w:spacing w:val="-3"/>
              </w:rPr>
              <w:t xml:space="preserve"> </w:t>
            </w:r>
            <w:r>
              <w:t>angle</w:t>
            </w:r>
            <w:r>
              <w:rPr>
                <w:lang w:val="en-US"/>
              </w:rPr>
              <w:t xml:space="preserve"> contoh penelitian yang dikumpulkan</w:t>
            </w:r>
          </w:p>
          <w:p w14:paraId="55A23572" w14:textId="18F7B1D5" w:rsidR="00450607" w:rsidRPr="00F66C11" w:rsidRDefault="00977909" w:rsidP="002208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rPr>
                <w:position w:val="1"/>
              </w:rPr>
              <w:t xml:space="preserve"> </w:t>
            </w:r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4"/>
              </w:rPr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 xml:space="preserve">kan 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r w:rsidRPr="00B05C90">
              <w:rPr>
                <w:spacing w:val="-1"/>
              </w:rPr>
              <w:t xml:space="preserve"> d</w:t>
            </w:r>
            <w:r w:rsidRPr="00B05C90">
              <w:t>an</w:t>
            </w:r>
            <w:r w:rsidRPr="00B05C90">
              <w:rPr>
                <w:spacing w:val="-3"/>
              </w:rPr>
              <w:t xml:space="preserve"> </w:t>
            </w:r>
            <w:r>
              <w:t>angle</w:t>
            </w:r>
            <w:r w:rsidR="00450607" w:rsidRPr="00F66C1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>
              <w:rPr>
                <w:rFonts w:ascii="Arial" w:hAnsi="Arial" w:cs="Arial"/>
                <w:sz w:val="20"/>
                <w:szCs w:val="20"/>
                <w:lang w:val="en-US"/>
              </w:rPr>
              <w:t>penulisan yang diinginkan mahasiswa</w:t>
            </w:r>
          </w:p>
        </w:tc>
        <w:tc>
          <w:tcPr>
            <w:tcW w:w="2127" w:type="dxa"/>
            <w:vAlign w:val="center"/>
          </w:tcPr>
          <w:p w14:paraId="4AE934F9" w14:textId="20F90461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Sikap, 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Keaktifan,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6FA21723" w14:textId="6E181185" w:rsidR="00450607" w:rsidRPr="00F66C11" w:rsidRDefault="00AC1E25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="00450607"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385E7C06" w14:textId="77777777" w:rsidR="00450607" w:rsidRPr="00F66C11" w:rsidRDefault="00450607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1BC8B1A6" w14:textId="60ABEA4D" w:rsidR="00450607" w:rsidRPr="00F66C11" w:rsidRDefault="009308CF" w:rsidP="002208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Pengembangan</w:t>
            </w:r>
            <w:r w:rsidR="00AC1E25" w:rsidRPr="00B05C90">
              <w:t xml:space="preserve"> </w:t>
            </w:r>
            <w:r w:rsidR="00AC1E25" w:rsidRPr="00B05C90">
              <w:rPr>
                <w:spacing w:val="-2"/>
              </w:rPr>
              <w:t>t</w:t>
            </w:r>
            <w:r w:rsidR="00AC1E25" w:rsidRPr="00B05C90">
              <w:rPr>
                <w:spacing w:val="-1"/>
              </w:rPr>
              <w:t>op</w:t>
            </w:r>
            <w:r w:rsidR="00AC1E25" w:rsidRPr="00B05C90">
              <w:rPr>
                <w:spacing w:val="2"/>
              </w:rPr>
              <w:t>i</w:t>
            </w:r>
            <w:r w:rsidR="00AC1E25" w:rsidRPr="00B05C90">
              <w:t>k</w:t>
            </w:r>
            <w:r w:rsidR="00AC1E25" w:rsidRPr="00B05C90">
              <w:rPr>
                <w:spacing w:val="-1"/>
              </w:rPr>
              <w:t xml:space="preserve"> d</w:t>
            </w:r>
            <w:r w:rsidR="00AC1E25" w:rsidRPr="00B05C90">
              <w:t>an</w:t>
            </w:r>
            <w:r w:rsidR="00AC1E25" w:rsidRPr="00B05C90">
              <w:rPr>
                <w:spacing w:val="-3"/>
              </w:rPr>
              <w:t xml:space="preserve"> </w:t>
            </w:r>
            <w:r w:rsidR="00AC1E25">
              <w:t>angle</w:t>
            </w:r>
          </w:p>
        </w:tc>
        <w:tc>
          <w:tcPr>
            <w:tcW w:w="1134" w:type="dxa"/>
            <w:gridSpan w:val="2"/>
            <w:vAlign w:val="center"/>
          </w:tcPr>
          <w:p w14:paraId="7D53DB02" w14:textId="03A92F3F" w:rsidR="00450607" w:rsidRPr="00F66C11" w:rsidRDefault="00450607" w:rsidP="00220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64111" w:rsidRPr="00F66C11" w14:paraId="09F7C8C5" w14:textId="77777777" w:rsidTr="00450607">
        <w:tc>
          <w:tcPr>
            <w:tcW w:w="1134" w:type="dxa"/>
            <w:vAlign w:val="center"/>
          </w:tcPr>
          <w:p w14:paraId="63C39CE2" w14:textId="34341A53" w:rsidR="00D641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3119" w:type="dxa"/>
            <w:vAlign w:val="center"/>
          </w:tcPr>
          <w:p w14:paraId="626671BA" w14:textId="20F6CF04" w:rsidR="00D64111" w:rsidRDefault="00A43AD1" w:rsidP="00D64111">
            <w:pPr>
              <w:spacing w:line="276" w:lineRule="auto"/>
              <w:ind w:left="-43"/>
              <w:rPr>
                <w:position w:val="1"/>
                <w:lang w:val="id-ID"/>
              </w:rPr>
            </w:pPr>
            <w:r>
              <w:rPr>
                <w:position w:val="1"/>
                <w:lang w:val="en-US"/>
              </w:rPr>
              <w:t>Mahasiswa 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 w:rsidR="00D64111">
              <w:rPr>
                <w:position w:val="1"/>
                <w:lang w:val="id-ID"/>
              </w:rPr>
              <w:t xml:space="preserve"> </w:t>
            </w:r>
            <w:r w:rsidR="00D64111">
              <w:rPr>
                <w:position w:val="1"/>
                <w:lang w:val="en-US"/>
              </w:rPr>
              <w:t xml:space="preserve">menganlisis </w:t>
            </w:r>
            <w:r w:rsidR="00D64111" w:rsidRPr="00B05C90">
              <w:rPr>
                <w:spacing w:val="1"/>
              </w:rPr>
              <w:t>m</w:t>
            </w:r>
            <w:r w:rsidR="00D64111" w:rsidRPr="00B05C90">
              <w:t>en</w:t>
            </w:r>
            <w:r w:rsidR="00D64111" w:rsidRPr="00B05C90">
              <w:rPr>
                <w:spacing w:val="1"/>
              </w:rPr>
              <w:t>g</w:t>
            </w:r>
            <w:r w:rsidR="00D64111" w:rsidRPr="00B05C90">
              <w:rPr>
                <w:spacing w:val="-4"/>
              </w:rPr>
              <w:t>e</w:t>
            </w:r>
            <w:r w:rsidR="00D64111" w:rsidRPr="00B05C90">
              <w:rPr>
                <w:spacing w:val="1"/>
              </w:rPr>
              <w:t>m</w:t>
            </w:r>
            <w:r w:rsidR="00D64111" w:rsidRPr="00B05C90">
              <w:rPr>
                <w:spacing w:val="-1"/>
              </w:rPr>
              <w:t>b</w:t>
            </w:r>
            <w:r w:rsidR="00D64111" w:rsidRPr="00B05C90">
              <w:t>a</w:t>
            </w:r>
            <w:r w:rsidR="00D64111" w:rsidRPr="00B05C90">
              <w:rPr>
                <w:spacing w:val="-1"/>
              </w:rPr>
              <w:t>n</w:t>
            </w:r>
            <w:r w:rsidR="00D64111" w:rsidRPr="00B05C90">
              <w:rPr>
                <w:spacing w:val="1"/>
              </w:rPr>
              <w:t>g</w:t>
            </w:r>
            <w:r w:rsidR="00D64111" w:rsidRPr="00B05C90">
              <w:t xml:space="preserve">kan </w:t>
            </w:r>
            <w:r w:rsidR="00D64111">
              <w:rPr>
                <w:spacing w:val="-2"/>
              </w:rPr>
              <w:t>kerangka</w:t>
            </w:r>
            <w:r w:rsidR="00D64111" w:rsidRPr="00B05C90">
              <w:t xml:space="preserve"> </w:t>
            </w:r>
            <w:r w:rsidR="00D64111" w:rsidRPr="00B05C90">
              <w:rPr>
                <w:spacing w:val="-2"/>
              </w:rPr>
              <w:t>t</w:t>
            </w:r>
            <w:r w:rsidR="00D64111" w:rsidRPr="00B05C90">
              <w:rPr>
                <w:spacing w:val="-1"/>
              </w:rPr>
              <w:t>u</w:t>
            </w:r>
            <w:r w:rsidR="00D64111" w:rsidRPr="00B05C90">
              <w:rPr>
                <w:spacing w:val="2"/>
              </w:rPr>
              <w:t>li</w:t>
            </w:r>
            <w:r w:rsidR="00D64111" w:rsidRPr="00B05C90">
              <w:t>san</w:t>
            </w:r>
            <w:r w:rsidR="00D64111" w:rsidRPr="0009104D">
              <w:rPr>
                <w:rFonts w:eastAsia="Arial"/>
                <w:highlight w:val="yellow"/>
                <w:lang w:val="id-ID"/>
              </w:rPr>
              <w:t xml:space="preserve"> </w:t>
            </w:r>
            <w:r w:rsidR="00D64111">
              <w:rPr>
                <w:rFonts w:eastAsia="Arial"/>
                <w:lang w:val="en-US"/>
              </w:rPr>
              <w:t>(SUB-CPMK 4)</w:t>
            </w:r>
          </w:p>
        </w:tc>
        <w:tc>
          <w:tcPr>
            <w:tcW w:w="3685" w:type="dxa"/>
            <w:vAlign w:val="center"/>
          </w:tcPr>
          <w:p w14:paraId="2E4B83DA" w14:textId="77777777" w:rsidR="00D64111" w:rsidRPr="00977909" w:rsidRDefault="00977909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rPr>
                <w:position w:val="1"/>
              </w:rPr>
              <w:t xml:space="preserve"> </w:t>
            </w:r>
            <w:r>
              <w:rPr>
                <w:position w:val="1"/>
                <w:lang w:val="en-US"/>
              </w:rPr>
              <w:t xml:space="preserve">menganlisis </w:t>
            </w:r>
            <w:r>
              <w:rPr>
                <w:spacing w:val="-2"/>
              </w:rPr>
              <w:t>kerangka</w:t>
            </w:r>
            <w:r w:rsidRPr="00B05C90">
              <w:t xml:space="preserve"> 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r>
              <w:rPr>
                <w:lang w:val="en-US"/>
              </w:rPr>
              <w:t xml:space="preserve"> artikel ilmiah popular dari artikel yang telah di kumpulkan</w:t>
            </w:r>
          </w:p>
          <w:p w14:paraId="0F25CE6E" w14:textId="18C69484" w:rsidR="00977909" w:rsidRPr="00F66C11" w:rsidRDefault="00977909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lastRenderedPageBreak/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rPr>
                <w:position w:val="1"/>
              </w:rPr>
              <w:t xml:space="preserve"> </w:t>
            </w:r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4"/>
              </w:rPr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 xml:space="preserve">kan </w:t>
            </w:r>
            <w:r>
              <w:rPr>
                <w:spacing w:val="-2"/>
              </w:rPr>
              <w:t>kerangka</w:t>
            </w:r>
            <w:r w:rsidRPr="00B05C90">
              <w:t xml:space="preserve"> 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r>
              <w:rPr>
                <w:lang w:val="en-US"/>
              </w:rPr>
              <w:t xml:space="preserve"> artikel ilmiah popular </w:t>
            </w:r>
            <w:r w:rsidR="00AC1E25">
              <w:rPr>
                <w:lang w:val="en-US"/>
              </w:rPr>
              <w:t>tulisan sendiri</w:t>
            </w:r>
          </w:p>
        </w:tc>
        <w:tc>
          <w:tcPr>
            <w:tcW w:w="2127" w:type="dxa"/>
            <w:vAlign w:val="center"/>
          </w:tcPr>
          <w:p w14:paraId="386D0DFB" w14:textId="4E3238EE" w:rsidR="00D64111" w:rsidRDefault="004526EB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Sikap, 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Keaktifan,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4ABE1C9E" w14:textId="6351CDC6" w:rsidR="00D641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7A5CA958" w14:textId="287C82EA" w:rsidR="00D64111" w:rsidRPr="00F66C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4FD98DE7" w14:textId="4E3D6F6C" w:rsidR="00D64111" w:rsidRPr="00F66C11" w:rsidRDefault="009308CF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 xml:space="preserve">Pengembangan </w:t>
            </w:r>
            <w:r>
              <w:rPr>
                <w:spacing w:val="-2"/>
              </w:rPr>
              <w:t>k</w:t>
            </w:r>
            <w:r w:rsidR="00AC1E25">
              <w:rPr>
                <w:spacing w:val="-2"/>
              </w:rPr>
              <w:t>erangka</w:t>
            </w:r>
            <w:r w:rsidR="00AC1E25" w:rsidRPr="00B05C90">
              <w:t xml:space="preserve"> </w:t>
            </w:r>
            <w:r w:rsidR="00AC1E25" w:rsidRPr="00B05C90">
              <w:rPr>
                <w:spacing w:val="-2"/>
              </w:rPr>
              <w:t>t</w:t>
            </w:r>
            <w:r w:rsidR="00AC1E25" w:rsidRPr="00B05C90">
              <w:rPr>
                <w:spacing w:val="-1"/>
              </w:rPr>
              <w:t>u</w:t>
            </w:r>
            <w:r w:rsidR="00AC1E25" w:rsidRPr="00B05C90">
              <w:rPr>
                <w:spacing w:val="2"/>
              </w:rPr>
              <w:t>li</w:t>
            </w:r>
            <w:r w:rsidR="00AC1E25" w:rsidRPr="00B05C90">
              <w:t>san</w:t>
            </w:r>
            <w:r w:rsidR="00AC1E25" w:rsidRPr="0009104D">
              <w:rPr>
                <w:rFonts w:eastAsia="Arial"/>
                <w:highlight w:val="yellow"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825B759" w14:textId="761434C7" w:rsidR="00D64111" w:rsidRPr="00F66C11" w:rsidRDefault="00E2592A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64111" w:rsidRPr="00F66C11" w14:paraId="50CA2B46" w14:textId="77777777" w:rsidTr="00D64111">
        <w:tc>
          <w:tcPr>
            <w:tcW w:w="1134" w:type="dxa"/>
            <w:vAlign w:val="center"/>
          </w:tcPr>
          <w:p w14:paraId="497410C2" w14:textId="293EA461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85" w:type="dxa"/>
            <w:gridSpan w:val="10"/>
            <w:vAlign w:val="center"/>
          </w:tcPr>
          <w:p w14:paraId="12EAB263" w14:textId="5CEA72B0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UTS</w:t>
            </w:r>
          </w:p>
        </w:tc>
      </w:tr>
      <w:tr w:rsidR="00D64111" w:rsidRPr="00F66C11" w14:paraId="43987F9B" w14:textId="77777777" w:rsidTr="00450607">
        <w:tc>
          <w:tcPr>
            <w:tcW w:w="1134" w:type="dxa"/>
            <w:vAlign w:val="center"/>
          </w:tcPr>
          <w:p w14:paraId="1BADD867" w14:textId="154AC13F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  <w:tc>
          <w:tcPr>
            <w:tcW w:w="3119" w:type="dxa"/>
            <w:vAlign w:val="center"/>
          </w:tcPr>
          <w:p w14:paraId="77539FC3" w14:textId="1B099572" w:rsidR="00D64111" w:rsidRPr="00450607" w:rsidRDefault="00A43AD1" w:rsidP="00D64111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eastAsia="Arial"/>
                <w:highlight w:val="yellow"/>
                <w:lang w:val="id-ID"/>
              </w:rPr>
            </w:pPr>
            <w:r>
              <w:rPr>
                <w:position w:val="1"/>
                <w:lang w:val="en-US"/>
              </w:rPr>
              <w:t>Mahasiswa 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t xml:space="preserve"> m</w:t>
            </w:r>
            <w:r w:rsidR="00D64111">
              <w:t>enganlisis dan mengumpulkan bahan-bahan tulisan ilmiah popular (SUB-CPMK 5)</w:t>
            </w:r>
          </w:p>
        </w:tc>
        <w:tc>
          <w:tcPr>
            <w:tcW w:w="3685" w:type="dxa"/>
            <w:vAlign w:val="center"/>
          </w:tcPr>
          <w:p w14:paraId="6F44006A" w14:textId="35BF338E" w:rsidR="00D64111" w:rsidRPr="00AC1E25" w:rsidRDefault="00AC1E25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t xml:space="preserve"> menganlisis bahan-bahan tulisan</w:t>
            </w:r>
            <w:r>
              <w:rPr>
                <w:lang w:val="en-US"/>
              </w:rPr>
              <w:t xml:space="preserve"> dari contoh artikel yang dikumpulkan</w:t>
            </w:r>
          </w:p>
          <w:p w14:paraId="49901EA4" w14:textId="0150E83B" w:rsidR="00AC1E25" w:rsidRPr="00F66C11" w:rsidRDefault="00AC1E25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r>
              <w:t xml:space="preserve"> mengumpulkan bahan-bahan tulisan ilmiah popular</w:t>
            </w:r>
            <w:r>
              <w:rPr>
                <w:lang w:val="en-US"/>
              </w:rPr>
              <w:t xml:space="preserve"> milik mahasiswa sendiri</w:t>
            </w:r>
          </w:p>
        </w:tc>
        <w:tc>
          <w:tcPr>
            <w:tcW w:w="2127" w:type="dxa"/>
            <w:vAlign w:val="center"/>
          </w:tcPr>
          <w:p w14:paraId="38F46720" w14:textId="7C0331A9" w:rsidR="00D64111" w:rsidRPr="00F66C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Keaktifan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1324FF89" w14:textId="7E46CB34" w:rsidR="00D64111" w:rsidRPr="00F66C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0D6BD422" w14:textId="77777777" w:rsidR="00D64111" w:rsidRPr="00F66C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7CB5DA04" w14:textId="536B2FB6" w:rsidR="00D64111" w:rsidRPr="00F66C11" w:rsidRDefault="009308CF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position w:val="1"/>
                <w:lang w:val="en-US"/>
              </w:rPr>
              <w:t>Penentuan b</w:t>
            </w:r>
            <w:r w:rsidR="00AC1E25">
              <w:t>ahan</w:t>
            </w:r>
            <w:r>
              <w:t xml:space="preserve"> </w:t>
            </w:r>
            <w:r w:rsidR="00AC1E25">
              <w:t>tulisan ilmiah popular</w:t>
            </w:r>
          </w:p>
        </w:tc>
        <w:tc>
          <w:tcPr>
            <w:tcW w:w="1134" w:type="dxa"/>
            <w:gridSpan w:val="2"/>
            <w:vAlign w:val="center"/>
          </w:tcPr>
          <w:p w14:paraId="6779B819" w14:textId="13406562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64111" w:rsidRPr="00F66C11" w14:paraId="57B5254B" w14:textId="77777777" w:rsidTr="00450607">
        <w:tc>
          <w:tcPr>
            <w:tcW w:w="1134" w:type="dxa"/>
            <w:vAlign w:val="center"/>
          </w:tcPr>
          <w:p w14:paraId="31B9FD25" w14:textId="3DF3676A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  <w:tc>
          <w:tcPr>
            <w:tcW w:w="3119" w:type="dxa"/>
            <w:vAlign w:val="center"/>
          </w:tcPr>
          <w:p w14:paraId="47313C13" w14:textId="1F724439" w:rsidR="00D64111" w:rsidRDefault="00D64111" w:rsidP="00D64111">
            <w:pPr>
              <w:spacing w:line="276" w:lineRule="auto"/>
              <w:ind w:left="-43"/>
            </w:pPr>
            <w:r w:rsidRPr="00450607">
              <w:t xml:space="preserve">Mahasiswa mampu menentukan judul dan paragraph pembuka tulisan ilmiah popular (SUB-CPMK </w:t>
            </w:r>
            <w:r>
              <w:t>6</w:t>
            </w:r>
            <w:r w:rsidRPr="00450607">
              <w:t>)</w:t>
            </w:r>
          </w:p>
        </w:tc>
        <w:tc>
          <w:tcPr>
            <w:tcW w:w="3685" w:type="dxa"/>
            <w:vAlign w:val="center"/>
          </w:tcPr>
          <w:p w14:paraId="32D9FD84" w14:textId="69F12C8D" w:rsidR="00D64111" w:rsidRPr="00AC1E25" w:rsidRDefault="00AC1E25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 w:rsidRPr="00450607">
              <w:t>mampu menentukan judul tulisan ilmiah popular</w:t>
            </w:r>
          </w:p>
          <w:p w14:paraId="46DA7141" w14:textId="6447097E" w:rsidR="00AC1E25" w:rsidRPr="00F66C11" w:rsidRDefault="00AC1E25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 w:rsidRPr="00450607">
              <w:t>mampu menentukan paragraph pembuka tulisan ilmiah popular</w:t>
            </w:r>
          </w:p>
        </w:tc>
        <w:tc>
          <w:tcPr>
            <w:tcW w:w="2127" w:type="dxa"/>
            <w:vAlign w:val="center"/>
          </w:tcPr>
          <w:p w14:paraId="4537A7F9" w14:textId="25FCF3E9" w:rsidR="00D641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Keaktifan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</w:p>
        </w:tc>
        <w:tc>
          <w:tcPr>
            <w:tcW w:w="2409" w:type="dxa"/>
            <w:gridSpan w:val="2"/>
            <w:vAlign w:val="center"/>
          </w:tcPr>
          <w:p w14:paraId="0333E1BD" w14:textId="7C438421" w:rsidR="00D641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7867C0CF" w14:textId="71F82CB3" w:rsidR="00D64111" w:rsidRPr="00F66C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3F5CCB66" w14:textId="487FB84B" w:rsidR="00D64111" w:rsidRPr="00F66C11" w:rsidRDefault="009308CF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J</w:t>
            </w:r>
            <w:r w:rsidR="00AC1E25" w:rsidRPr="00450607">
              <w:t>udul dan paragra</w:t>
            </w:r>
            <w:r>
              <w:t>f</w:t>
            </w:r>
            <w:r w:rsidR="00AC1E25" w:rsidRPr="00450607">
              <w:t xml:space="preserve"> pembuka tulisan ilmiah popular</w:t>
            </w:r>
          </w:p>
        </w:tc>
        <w:tc>
          <w:tcPr>
            <w:tcW w:w="1134" w:type="dxa"/>
            <w:gridSpan w:val="2"/>
            <w:vAlign w:val="center"/>
          </w:tcPr>
          <w:p w14:paraId="65F3DEBF" w14:textId="68FF6A25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64111" w:rsidRPr="00F66C11" w14:paraId="4DCB3F9B" w14:textId="77777777" w:rsidTr="00450607">
        <w:tc>
          <w:tcPr>
            <w:tcW w:w="1134" w:type="dxa"/>
            <w:vAlign w:val="center"/>
          </w:tcPr>
          <w:p w14:paraId="202C358B" w14:textId="2D9246A4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13,14, 15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0ED7CE" w14:textId="637774E6" w:rsidR="00D64111" w:rsidRPr="00450607" w:rsidRDefault="00D64111" w:rsidP="00D64111">
            <w:pPr>
              <w:spacing w:line="276" w:lineRule="auto"/>
              <w:ind w:left="-43"/>
            </w:pPr>
            <w:r>
              <w:t>Mahasiswa mampu Membangun argumentasi tulisan ilmiah popular (SUB-CPMK 7)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79F085" w14:textId="543A6788" w:rsidR="00D64111" w:rsidRPr="00F66C11" w:rsidRDefault="00AC1E25" w:rsidP="00D641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18"/>
              <w:rPr>
                <w:rFonts w:ascii="Arial" w:hAnsi="Arial" w:cs="Arial"/>
                <w:sz w:val="20"/>
                <w:szCs w:val="20"/>
              </w:rPr>
            </w:pPr>
            <w:r>
              <w:t>Mahasiswa mampu Membangun argumentasi tulisan ilmiah popular</w:t>
            </w:r>
          </w:p>
        </w:tc>
        <w:tc>
          <w:tcPr>
            <w:tcW w:w="2127" w:type="dxa"/>
            <w:vAlign w:val="center"/>
          </w:tcPr>
          <w:p w14:paraId="580D13BA" w14:textId="755A9201" w:rsidR="00D641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Keaktifan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r>
              <w:rPr>
                <w:rFonts w:ascii="Arial" w:hAnsi="Arial" w:cs="Arial"/>
                <w:sz w:val="20"/>
                <w:szCs w:val="20"/>
              </w:rPr>
              <w:t>Laporan</w:t>
            </w:r>
            <w:r w:rsidR="009308CF">
              <w:rPr>
                <w:rFonts w:ascii="Arial" w:hAnsi="Arial" w:cs="Arial"/>
                <w:sz w:val="20"/>
                <w:szCs w:val="20"/>
              </w:rPr>
              <w:t>, presentasi.</w:t>
            </w:r>
          </w:p>
        </w:tc>
        <w:tc>
          <w:tcPr>
            <w:tcW w:w="2409" w:type="dxa"/>
            <w:gridSpan w:val="2"/>
            <w:vAlign w:val="center"/>
          </w:tcPr>
          <w:p w14:paraId="08BAB89D" w14:textId="2173DD9D" w:rsidR="00D641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 xml:space="preserve">PjBL, diskusi, tanya jawab, tugas </w:t>
            </w:r>
            <w:r>
              <w:rPr>
                <w:rFonts w:ascii="Arial" w:hAnsi="Arial" w:cs="Arial"/>
                <w:sz w:val="20"/>
                <w:szCs w:val="20"/>
              </w:rPr>
              <w:t>kelompok</w:t>
            </w:r>
            <w:r w:rsidRPr="00F66C11">
              <w:rPr>
                <w:rFonts w:ascii="Arial" w:hAnsi="Arial" w:cs="Arial"/>
                <w:sz w:val="20"/>
                <w:szCs w:val="20"/>
              </w:rPr>
              <w:t xml:space="preserve"> terstruktur</w:t>
            </w:r>
          </w:p>
        </w:tc>
        <w:tc>
          <w:tcPr>
            <w:tcW w:w="1701" w:type="dxa"/>
            <w:vAlign w:val="center"/>
          </w:tcPr>
          <w:p w14:paraId="7E49240A" w14:textId="4136AF38" w:rsidR="00D64111" w:rsidRPr="00F66C11" w:rsidRDefault="00D64111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lms.unpak.ac.id</w:t>
            </w:r>
          </w:p>
        </w:tc>
        <w:tc>
          <w:tcPr>
            <w:tcW w:w="2410" w:type="dxa"/>
            <w:gridSpan w:val="2"/>
            <w:vAlign w:val="center"/>
          </w:tcPr>
          <w:p w14:paraId="56F89F00" w14:textId="06820359" w:rsidR="00D64111" w:rsidRPr="00F66C11" w:rsidRDefault="00AC1E25" w:rsidP="00D641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Membangun argumentasi tulisan ilmiah popular</w:t>
            </w:r>
          </w:p>
        </w:tc>
        <w:tc>
          <w:tcPr>
            <w:tcW w:w="1134" w:type="dxa"/>
            <w:gridSpan w:val="2"/>
            <w:vAlign w:val="center"/>
          </w:tcPr>
          <w:p w14:paraId="1AF89726" w14:textId="3A92673C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64111" w:rsidRPr="00F66C11" w14:paraId="6513E091" w14:textId="77777777" w:rsidTr="00897D1A">
        <w:tc>
          <w:tcPr>
            <w:tcW w:w="17719" w:type="dxa"/>
            <w:gridSpan w:val="11"/>
            <w:vAlign w:val="center"/>
          </w:tcPr>
          <w:p w14:paraId="428AE22E" w14:textId="2F643DF2" w:rsidR="00D64111" w:rsidRPr="00F66C11" w:rsidRDefault="00D64111" w:rsidP="00D641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C11">
              <w:rPr>
                <w:rFonts w:ascii="Arial" w:hAnsi="Arial" w:cs="Arial"/>
                <w:b/>
                <w:sz w:val="20"/>
                <w:szCs w:val="20"/>
              </w:rPr>
              <w:t>Ujian Akhir Semester</w:t>
            </w:r>
          </w:p>
        </w:tc>
      </w:tr>
    </w:tbl>
    <w:p w14:paraId="5FF87CB4" w14:textId="6E86414D" w:rsidR="00D80385" w:rsidRDefault="00D80385" w:rsidP="00DC1632">
      <w:pPr>
        <w:spacing w:line="276" w:lineRule="auto"/>
      </w:pPr>
    </w:p>
    <w:p w14:paraId="2F841D5C" w14:textId="2E22B8D3" w:rsidR="0000399E" w:rsidRDefault="0000399E" w:rsidP="00DC1632">
      <w:pPr>
        <w:spacing w:line="276" w:lineRule="auto"/>
      </w:pPr>
    </w:p>
    <w:p w14:paraId="05193273" w14:textId="32B1174E" w:rsidR="00263912" w:rsidRDefault="00263912" w:rsidP="00DC1632">
      <w:pPr>
        <w:spacing w:line="276" w:lineRule="auto"/>
      </w:pPr>
    </w:p>
    <w:p w14:paraId="69599E3B" w14:textId="77777777" w:rsidR="009308CF" w:rsidRDefault="009308CF" w:rsidP="00DC1632">
      <w:pPr>
        <w:spacing w:line="276" w:lineRule="auto"/>
      </w:pPr>
    </w:p>
    <w:p w14:paraId="6FE80B94" w14:textId="77777777" w:rsidR="009308CF" w:rsidRDefault="009308CF" w:rsidP="00DC1632">
      <w:pPr>
        <w:spacing w:line="276" w:lineRule="auto"/>
      </w:pPr>
    </w:p>
    <w:p w14:paraId="4ED7E7A6" w14:textId="4BDE9CC0" w:rsidR="00263912" w:rsidRDefault="00263912" w:rsidP="00DC1632">
      <w:pPr>
        <w:spacing w:line="276" w:lineRule="auto"/>
      </w:pPr>
    </w:p>
    <w:p w14:paraId="36305C99" w14:textId="785D342B" w:rsidR="00263912" w:rsidRDefault="00263912" w:rsidP="00DC1632">
      <w:pPr>
        <w:spacing w:line="276" w:lineRule="auto"/>
      </w:pPr>
    </w:p>
    <w:p w14:paraId="2AA7469D" w14:textId="77777777" w:rsidR="00263912" w:rsidRDefault="00263912" w:rsidP="00DC1632">
      <w:pPr>
        <w:spacing w:line="276" w:lineRule="auto"/>
      </w:pPr>
    </w:p>
    <w:p w14:paraId="630E5887" w14:textId="77777777" w:rsidR="0000399E" w:rsidRDefault="0000399E" w:rsidP="00DC1632">
      <w:pPr>
        <w:spacing w:line="276" w:lineRule="auto"/>
      </w:pPr>
    </w:p>
    <w:p w14:paraId="4D00B4B9" w14:textId="77777777" w:rsidR="00E2592A" w:rsidRDefault="00E2592A" w:rsidP="003A5B57">
      <w:pPr>
        <w:rPr>
          <w:b/>
          <w:bCs/>
        </w:rPr>
      </w:pPr>
    </w:p>
    <w:p w14:paraId="46570A4A" w14:textId="77777777" w:rsidR="00E2592A" w:rsidRDefault="00E2592A" w:rsidP="003A5B57">
      <w:pPr>
        <w:rPr>
          <w:b/>
          <w:bCs/>
        </w:rPr>
      </w:pPr>
    </w:p>
    <w:p w14:paraId="6424AD59" w14:textId="2F21FF97" w:rsidR="003A5B57" w:rsidRDefault="003A5B57" w:rsidP="00E2592A">
      <w:pPr>
        <w:jc w:val="center"/>
        <w:rPr>
          <w:b/>
          <w:bCs/>
        </w:rPr>
      </w:pPr>
      <w:r w:rsidRPr="00A316E8">
        <w:rPr>
          <w:b/>
          <w:bCs/>
        </w:rPr>
        <w:lastRenderedPageBreak/>
        <w:t xml:space="preserve">Rencana, Distribusi, dan Persentase Penilaian MK </w:t>
      </w:r>
      <w:r w:rsidR="00DA58F1">
        <w:rPr>
          <w:b/>
          <w:bCs/>
        </w:rPr>
        <w:t>Dasar-dasar Fotografi</w:t>
      </w:r>
    </w:p>
    <w:p w14:paraId="06C8B0DC" w14:textId="77777777" w:rsidR="009308CF" w:rsidRDefault="009308CF" w:rsidP="00E2592A">
      <w:pPr>
        <w:jc w:val="center"/>
        <w:rPr>
          <w:b/>
          <w:bCs/>
        </w:rPr>
      </w:pPr>
    </w:p>
    <w:tbl>
      <w:tblPr>
        <w:tblStyle w:val="TableGrid"/>
        <w:tblW w:w="13036" w:type="dxa"/>
        <w:jc w:val="center"/>
        <w:tblLook w:val="04A0" w:firstRow="1" w:lastRow="0" w:firstColumn="1" w:lastColumn="0" w:noHBand="0" w:noVBand="1"/>
      </w:tblPr>
      <w:tblGrid>
        <w:gridCol w:w="3539"/>
        <w:gridCol w:w="1300"/>
        <w:gridCol w:w="1300"/>
        <w:gridCol w:w="1300"/>
        <w:gridCol w:w="1300"/>
        <w:gridCol w:w="1300"/>
        <w:gridCol w:w="1300"/>
        <w:gridCol w:w="1697"/>
      </w:tblGrid>
      <w:tr w:rsidR="009308CF" w14:paraId="291D4C97" w14:textId="77777777" w:rsidTr="00E2592A">
        <w:trPr>
          <w:trHeight w:val="700"/>
          <w:jc w:val="center"/>
        </w:trPr>
        <w:tc>
          <w:tcPr>
            <w:tcW w:w="3539" w:type="dxa"/>
            <w:vAlign w:val="center"/>
            <w:hideMark/>
          </w:tcPr>
          <w:p w14:paraId="33EA20F9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</w:t>
            </w:r>
          </w:p>
        </w:tc>
        <w:tc>
          <w:tcPr>
            <w:tcW w:w="1300" w:type="dxa"/>
            <w:vAlign w:val="center"/>
            <w:hideMark/>
          </w:tcPr>
          <w:p w14:paraId="37FFC653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UTS</w:t>
            </w:r>
          </w:p>
        </w:tc>
        <w:tc>
          <w:tcPr>
            <w:tcW w:w="1300" w:type="dxa"/>
            <w:vAlign w:val="center"/>
            <w:hideMark/>
          </w:tcPr>
          <w:p w14:paraId="6A683E22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UAS</w:t>
            </w:r>
          </w:p>
        </w:tc>
        <w:tc>
          <w:tcPr>
            <w:tcW w:w="1300" w:type="dxa"/>
            <w:vAlign w:val="center"/>
            <w:hideMark/>
          </w:tcPr>
          <w:p w14:paraId="3C249257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Laporan</w:t>
            </w:r>
          </w:p>
        </w:tc>
        <w:tc>
          <w:tcPr>
            <w:tcW w:w="1300" w:type="dxa"/>
            <w:vAlign w:val="center"/>
            <w:hideMark/>
          </w:tcPr>
          <w:p w14:paraId="620EF456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Presentasi</w:t>
            </w:r>
          </w:p>
        </w:tc>
        <w:tc>
          <w:tcPr>
            <w:tcW w:w="1300" w:type="dxa"/>
            <w:vAlign w:val="center"/>
            <w:hideMark/>
          </w:tcPr>
          <w:p w14:paraId="72C0742F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Keaktifan</w:t>
            </w:r>
          </w:p>
        </w:tc>
        <w:tc>
          <w:tcPr>
            <w:tcW w:w="1300" w:type="dxa"/>
            <w:vAlign w:val="center"/>
            <w:hideMark/>
          </w:tcPr>
          <w:p w14:paraId="5C363352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Sikap</w:t>
            </w:r>
          </w:p>
        </w:tc>
        <w:tc>
          <w:tcPr>
            <w:tcW w:w="1697" w:type="dxa"/>
            <w:vAlign w:val="center"/>
            <w:hideMark/>
          </w:tcPr>
          <w:p w14:paraId="265BC18F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Persentase Penilaian</w:t>
            </w:r>
          </w:p>
        </w:tc>
      </w:tr>
      <w:tr w:rsidR="009308CF" w14:paraId="39B85188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640FF4D3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1</w:t>
            </w:r>
          </w:p>
        </w:tc>
        <w:tc>
          <w:tcPr>
            <w:tcW w:w="1300" w:type="dxa"/>
            <w:hideMark/>
          </w:tcPr>
          <w:p w14:paraId="533036CA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hideMark/>
          </w:tcPr>
          <w:p w14:paraId="7BB2D20C" w14:textId="6A855982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1631216E" w14:textId="18C7C69E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75DC313B" w14:textId="431B4E93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1B598E16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55AC99F6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697" w:type="dxa"/>
            <w:hideMark/>
          </w:tcPr>
          <w:p w14:paraId="599B6681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9%</w:t>
            </w:r>
          </w:p>
        </w:tc>
      </w:tr>
      <w:tr w:rsidR="009308CF" w14:paraId="70E1539F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6F1CB31B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2</w:t>
            </w:r>
          </w:p>
        </w:tc>
        <w:tc>
          <w:tcPr>
            <w:tcW w:w="1300" w:type="dxa"/>
            <w:hideMark/>
          </w:tcPr>
          <w:p w14:paraId="3B1017CF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hideMark/>
          </w:tcPr>
          <w:p w14:paraId="736E238F" w14:textId="09A23991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63570A1A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1D2B69AE" w14:textId="2F873330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2581F0B5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04FC27F3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697" w:type="dxa"/>
            <w:hideMark/>
          </w:tcPr>
          <w:p w14:paraId="589540BC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12%</w:t>
            </w:r>
          </w:p>
        </w:tc>
      </w:tr>
      <w:tr w:rsidR="009308CF" w14:paraId="432E7B30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0F51E71D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3</w:t>
            </w:r>
          </w:p>
        </w:tc>
        <w:tc>
          <w:tcPr>
            <w:tcW w:w="1300" w:type="dxa"/>
            <w:hideMark/>
          </w:tcPr>
          <w:p w14:paraId="541BE9D3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hideMark/>
          </w:tcPr>
          <w:p w14:paraId="4DE61686" w14:textId="70C38529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0EFAE87A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4AB542F9" w14:textId="17D8761A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26D71C35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2561D740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697" w:type="dxa"/>
            <w:hideMark/>
          </w:tcPr>
          <w:p w14:paraId="358B7C5B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12%</w:t>
            </w:r>
          </w:p>
        </w:tc>
      </w:tr>
      <w:tr w:rsidR="009308CF" w14:paraId="1BF245A3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6938A8E4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4</w:t>
            </w:r>
          </w:p>
        </w:tc>
        <w:tc>
          <w:tcPr>
            <w:tcW w:w="1300" w:type="dxa"/>
            <w:hideMark/>
          </w:tcPr>
          <w:p w14:paraId="3DB42578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hideMark/>
          </w:tcPr>
          <w:p w14:paraId="430E42FC" w14:textId="66376ED4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152CA7F3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6D33C60E" w14:textId="77A39B5F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7641EA70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59CBC57E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697" w:type="dxa"/>
            <w:hideMark/>
          </w:tcPr>
          <w:p w14:paraId="796467E2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12%</w:t>
            </w:r>
          </w:p>
        </w:tc>
      </w:tr>
      <w:tr w:rsidR="009308CF" w14:paraId="5E00F758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38662D7F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5</w:t>
            </w:r>
          </w:p>
        </w:tc>
        <w:tc>
          <w:tcPr>
            <w:tcW w:w="1300" w:type="dxa"/>
            <w:hideMark/>
          </w:tcPr>
          <w:p w14:paraId="42EC2C37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796913F7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5%</w:t>
            </w:r>
          </w:p>
        </w:tc>
        <w:tc>
          <w:tcPr>
            <w:tcW w:w="1300" w:type="dxa"/>
            <w:hideMark/>
          </w:tcPr>
          <w:p w14:paraId="4F2FF0B4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7D31FA89" w14:textId="5A8C7BFA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01654F1D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2698AA08" w14:textId="5A7D1862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hideMark/>
          </w:tcPr>
          <w:p w14:paraId="49BFCBF9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10%</w:t>
            </w:r>
          </w:p>
        </w:tc>
      </w:tr>
      <w:tr w:rsidR="009308CF" w14:paraId="084A7EB8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661DD211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6</w:t>
            </w:r>
          </w:p>
        </w:tc>
        <w:tc>
          <w:tcPr>
            <w:tcW w:w="1300" w:type="dxa"/>
            <w:hideMark/>
          </w:tcPr>
          <w:p w14:paraId="2110D3FC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1DA11D0D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10%</w:t>
            </w:r>
          </w:p>
        </w:tc>
        <w:tc>
          <w:tcPr>
            <w:tcW w:w="1300" w:type="dxa"/>
            <w:hideMark/>
          </w:tcPr>
          <w:p w14:paraId="48E43F88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77662D01" w14:textId="0C1D5D64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hideMark/>
          </w:tcPr>
          <w:p w14:paraId="25D96F15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21874BE0" w14:textId="5D948D7C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hideMark/>
          </w:tcPr>
          <w:p w14:paraId="5E76A2A5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15%</w:t>
            </w:r>
          </w:p>
        </w:tc>
      </w:tr>
      <w:tr w:rsidR="009308CF" w14:paraId="3D8630E3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2CEC061A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Sub-CPMK 7</w:t>
            </w:r>
          </w:p>
        </w:tc>
        <w:tc>
          <w:tcPr>
            <w:tcW w:w="1300" w:type="dxa"/>
            <w:hideMark/>
          </w:tcPr>
          <w:p w14:paraId="75B2E231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-</w:t>
            </w:r>
          </w:p>
        </w:tc>
        <w:tc>
          <w:tcPr>
            <w:tcW w:w="1300" w:type="dxa"/>
            <w:hideMark/>
          </w:tcPr>
          <w:p w14:paraId="6A9C6E54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10%</w:t>
            </w:r>
          </w:p>
        </w:tc>
        <w:tc>
          <w:tcPr>
            <w:tcW w:w="1300" w:type="dxa"/>
            <w:hideMark/>
          </w:tcPr>
          <w:p w14:paraId="0E418886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3,00%</w:t>
            </w:r>
          </w:p>
        </w:tc>
        <w:tc>
          <w:tcPr>
            <w:tcW w:w="1300" w:type="dxa"/>
            <w:hideMark/>
          </w:tcPr>
          <w:p w14:paraId="031F47C3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15%</w:t>
            </w:r>
          </w:p>
        </w:tc>
        <w:tc>
          <w:tcPr>
            <w:tcW w:w="1300" w:type="dxa"/>
            <w:hideMark/>
          </w:tcPr>
          <w:p w14:paraId="6210B777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2,00%</w:t>
            </w:r>
          </w:p>
        </w:tc>
        <w:tc>
          <w:tcPr>
            <w:tcW w:w="1300" w:type="dxa"/>
            <w:hideMark/>
          </w:tcPr>
          <w:p w14:paraId="365B2FD8" w14:textId="2704A4D1" w:rsidR="009308CF" w:rsidRDefault="009308CF" w:rsidP="00E2592A">
            <w:pPr>
              <w:jc w:val="center"/>
              <w:rPr>
                <w:color w:val="000000"/>
              </w:rPr>
            </w:pPr>
          </w:p>
        </w:tc>
        <w:tc>
          <w:tcPr>
            <w:tcW w:w="1697" w:type="dxa"/>
            <w:hideMark/>
          </w:tcPr>
          <w:p w14:paraId="63473341" w14:textId="77777777" w:rsidR="009308CF" w:rsidRDefault="009308CF" w:rsidP="00E2592A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ID"/>
              </w:rPr>
              <w:t>30%</w:t>
            </w:r>
          </w:p>
        </w:tc>
      </w:tr>
      <w:tr w:rsidR="009308CF" w14:paraId="49E29044" w14:textId="77777777" w:rsidTr="00E2592A">
        <w:trPr>
          <w:trHeight w:val="360"/>
          <w:jc w:val="center"/>
        </w:trPr>
        <w:tc>
          <w:tcPr>
            <w:tcW w:w="3539" w:type="dxa"/>
            <w:hideMark/>
          </w:tcPr>
          <w:p w14:paraId="600E39FF" w14:textId="77777777" w:rsidR="009308CF" w:rsidRDefault="009308CF" w:rsidP="00E25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ID"/>
              </w:rPr>
              <w:t>Persentase Penilaian</w:t>
            </w:r>
          </w:p>
        </w:tc>
        <w:tc>
          <w:tcPr>
            <w:tcW w:w="1300" w:type="dxa"/>
            <w:noWrap/>
            <w:hideMark/>
          </w:tcPr>
          <w:p w14:paraId="1CD3DB0F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00" w:type="dxa"/>
            <w:noWrap/>
            <w:hideMark/>
          </w:tcPr>
          <w:p w14:paraId="068785C0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00" w:type="dxa"/>
            <w:noWrap/>
            <w:hideMark/>
          </w:tcPr>
          <w:p w14:paraId="1822CC2D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300" w:type="dxa"/>
            <w:noWrap/>
            <w:hideMark/>
          </w:tcPr>
          <w:p w14:paraId="09FFA162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300" w:type="dxa"/>
            <w:noWrap/>
            <w:hideMark/>
          </w:tcPr>
          <w:p w14:paraId="2EDEE792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300" w:type="dxa"/>
            <w:noWrap/>
            <w:hideMark/>
          </w:tcPr>
          <w:p w14:paraId="3866A401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697" w:type="dxa"/>
            <w:noWrap/>
            <w:hideMark/>
          </w:tcPr>
          <w:p w14:paraId="54AE9DA4" w14:textId="77777777" w:rsidR="009308CF" w:rsidRDefault="009308CF" w:rsidP="00E259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5AD4DCD5" w14:textId="6E4CCB93" w:rsidR="00F82884" w:rsidRDefault="00F82884" w:rsidP="00E2592A">
      <w:pPr>
        <w:spacing w:line="276" w:lineRule="auto"/>
        <w:jc w:val="center"/>
      </w:pPr>
    </w:p>
    <w:p w14:paraId="132ABEBE" w14:textId="77777777" w:rsidR="00263912" w:rsidRDefault="00263912" w:rsidP="00DC1632">
      <w:pPr>
        <w:spacing w:line="276" w:lineRule="auto"/>
      </w:pPr>
    </w:p>
    <w:p w14:paraId="3328B03F" w14:textId="0D1A6360" w:rsidR="00F82884" w:rsidRDefault="00F82884" w:rsidP="00F82884">
      <w:pPr>
        <w:spacing w:line="276" w:lineRule="auto"/>
        <w:ind w:left="12616"/>
      </w:pPr>
      <w:r>
        <w:t xml:space="preserve">Bogor, </w:t>
      </w:r>
      <w:r w:rsidR="009308CF">
        <w:t xml:space="preserve">       September</w:t>
      </w:r>
      <w:r w:rsidR="00BC65A7">
        <w:t xml:space="preserve"> 202</w:t>
      </w:r>
      <w:r w:rsidR="009210D6">
        <w:t>3</w:t>
      </w:r>
    </w:p>
    <w:p w14:paraId="3AFE24B3" w14:textId="3071D38A" w:rsidR="00F82884" w:rsidRDefault="009210D6" w:rsidP="00F82884">
      <w:pPr>
        <w:spacing w:line="276" w:lineRule="auto"/>
        <w:ind w:left="12616"/>
      </w:pPr>
      <w:r>
        <w:t xml:space="preserve">Dosen </w:t>
      </w:r>
    </w:p>
    <w:p w14:paraId="42D2A944" w14:textId="77777777" w:rsidR="00F82884" w:rsidRDefault="00F82884" w:rsidP="00F82884">
      <w:pPr>
        <w:spacing w:line="276" w:lineRule="auto"/>
        <w:ind w:left="12616"/>
      </w:pPr>
    </w:p>
    <w:p w14:paraId="26B45F0F" w14:textId="77777777" w:rsidR="00F82884" w:rsidRDefault="00F82884" w:rsidP="00F82884">
      <w:pPr>
        <w:spacing w:line="276" w:lineRule="auto"/>
        <w:ind w:left="12616"/>
      </w:pPr>
    </w:p>
    <w:p w14:paraId="70AF959E" w14:textId="77777777" w:rsidR="00F82884" w:rsidRDefault="00F82884" w:rsidP="00F82884">
      <w:pPr>
        <w:spacing w:line="276" w:lineRule="auto"/>
      </w:pPr>
    </w:p>
    <w:p w14:paraId="1B0BC011" w14:textId="555A284C" w:rsidR="00F82884" w:rsidRDefault="009210D6" w:rsidP="00F82884">
      <w:pPr>
        <w:spacing w:line="276" w:lineRule="auto"/>
        <w:ind w:left="12616"/>
      </w:pPr>
      <w:r>
        <w:t>Ahsani Taqwim Aminuddin, M.I.Kom</w:t>
      </w:r>
    </w:p>
    <w:p w14:paraId="0E2E5784" w14:textId="22E02784" w:rsidR="00BC65A7" w:rsidRDefault="00BC65A7" w:rsidP="00F82884">
      <w:pPr>
        <w:spacing w:line="276" w:lineRule="auto"/>
        <w:ind w:left="12616"/>
      </w:pPr>
    </w:p>
    <w:p w14:paraId="0C58AE26" w14:textId="411DAE50" w:rsidR="00BC65A7" w:rsidRDefault="00BC65A7" w:rsidP="00F82884">
      <w:pPr>
        <w:spacing w:line="276" w:lineRule="auto"/>
        <w:ind w:left="12616"/>
      </w:pPr>
    </w:p>
    <w:p w14:paraId="2AB509FB" w14:textId="7E4CB0A1" w:rsidR="00BC65A7" w:rsidRDefault="00BC65A7" w:rsidP="00F82884">
      <w:pPr>
        <w:spacing w:line="276" w:lineRule="auto"/>
        <w:ind w:left="12616"/>
      </w:pPr>
    </w:p>
    <w:p w14:paraId="5F211782" w14:textId="138FBC5B" w:rsidR="00BC65A7" w:rsidRDefault="00BC65A7" w:rsidP="00F82884">
      <w:pPr>
        <w:spacing w:line="276" w:lineRule="auto"/>
        <w:ind w:left="12616"/>
      </w:pPr>
    </w:p>
    <w:p w14:paraId="77308D86" w14:textId="77777777" w:rsidR="00BC65A7" w:rsidRPr="00DC1632" w:rsidRDefault="00BC65A7" w:rsidP="00644216">
      <w:pPr>
        <w:spacing w:line="276" w:lineRule="auto"/>
      </w:pPr>
    </w:p>
    <w:sectPr w:rsidR="00BC65A7" w:rsidRPr="00DC1632" w:rsidSect="004D0966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B1"/>
    <w:multiLevelType w:val="hybridMultilevel"/>
    <w:tmpl w:val="D54A3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209D"/>
    <w:multiLevelType w:val="hybridMultilevel"/>
    <w:tmpl w:val="E0085666"/>
    <w:lvl w:ilvl="0" w:tplc="227C6206">
      <w:start w:val="8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5E5419"/>
    <w:multiLevelType w:val="hybridMultilevel"/>
    <w:tmpl w:val="4F1C65BE"/>
    <w:lvl w:ilvl="0" w:tplc="3D0C5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9A50AA"/>
    <w:multiLevelType w:val="hybridMultilevel"/>
    <w:tmpl w:val="E758DD8E"/>
    <w:lvl w:ilvl="0" w:tplc="980ED06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00B"/>
    <w:multiLevelType w:val="hybridMultilevel"/>
    <w:tmpl w:val="75D637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E08E2"/>
    <w:multiLevelType w:val="hybridMultilevel"/>
    <w:tmpl w:val="B9C06F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685D"/>
    <w:multiLevelType w:val="hybridMultilevel"/>
    <w:tmpl w:val="FAD4630A"/>
    <w:lvl w:ilvl="0" w:tplc="E0663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CCA"/>
    <w:multiLevelType w:val="hybridMultilevel"/>
    <w:tmpl w:val="AF12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261D7"/>
    <w:multiLevelType w:val="hybridMultilevel"/>
    <w:tmpl w:val="C08EB1A4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826BE"/>
    <w:multiLevelType w:val="hybridMultilevel"/>
    <w:tmpl w:val="DF9034C8"/>
    <w:lvl w:ilvl="0" w:tplc="6436F8E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34F41B7"/>
    <w:multiLevelType w:val="hybridMultilevel"/>
    <w:tmpl w:val="D9C4B226"/>
    <w:lvl w:ilvl="0" w:tplc="281623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6129"/>
    <w:multiLevelType w:val="hybridMultilevel"/>
    <w:tmpl w:val="02B4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5B69"/>
    <w:multiLevelType w:val="hybridMultilevel"/>
    <w:tmpl w:val="F368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6B7"/>
    <w:multiLevelType w:val="hybridMultilevel"/>
    <w:tmpl w:val="75D63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A3D95"/>
    <w:multiLevelType w:val="hybridMultilevel"/>
    <w:tmpl w:val="7FD4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22D48"/>
    <w:multiLevelType w:val="hybridMultilevel"/>
    <w:tmpl w:val="B1963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4F34"/>
    <w:multiLevelType w:val="hybridMultilevel"/>
    <w:tmpl w:val="748E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6006B"/>
    <w:multiLevelType w:val="hybridMultilevel"/>
    <w:tmpl w:val="8A16F0F0"/>
    <w:lvl w:ilvl="0" w:tplc="0421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9203">
    <w:abstractNumId w:val="17"/>
  </w:num>
  <w:num w:numId="2" w16cid:durableId="2050572112">
    <w:abstractNumId w:val="8"/>
  </w:num>
  <w:num w:numId="3" w16cid:durableId="1217081702">
    <w:abstractNumId w:val="14"/>
  </w:num>
  <w:num w:numId="4" w16cid:durableId="467288319">
    <w:abstractNumId w:val="10"/>
  </w:num>
  <w:num w:numId="5" w16cid:durableId="1025054279">
    <w:abstractNumId w:val="2"/>
  </w:num>
  <w:num w:numId="6" w16cid:durableId="395589836">
    <w:abstractNumId w:val="9"/>
  </w:num>
  <w:num w:numId="7" w16cid:durableId="321811747">
    <w:abstractNumId w:val="6"/>
  </w:num>
  <w:num w:numId="8" w16cid:durableId="1796633182">
    <w:abstractNumId w:val="16"/>
  </w:num>
  <w:num w:numId="9" w16cid:durableId="132718206">
    <w:abstractNumId w:val="12"/>
  </w:num>
  <w:num w:numId="10" w16cid:durableId="237521801">
    <w:abstractNumId w:val="1"/>
  </w:num>
  <w:num w:numId="11" w16cid:durableId="1453747014">
    <w:abstractNumId w:val="0"/>
  </w:num>
  <w:num w:numId="12" w16cid:durableId="897517851">
    <w:abstractNumId w:val="5"/>
  </w:num>
  <w:num w:numId="13" w16cid:durableId="2141722767">
    <w:abstractNumId w:val="3"/>
  </w:num>
  <w:num w:numId="14" w16cid:durableId="225386599">
    <w:abstractNumId w:val="11"/>
  </w:num>
  <w:num w:numId="15" w16cid:durableId="1322731616">
    <w:abstractNumId w:val="7"/>
  </w:num>
  <w:num w:numId="16" w16cid:durableId="1389065459">
    <w:abstractNumId w:val="15"/>
  </w:num>
  <w:num w:numId="17" w16cid:durableId="912007892">
    <w:abstractNumId w:val="13"/>
  </w:num>
  <w:num w:numId="18" w16cid:durableId="159246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0399E"/>
    <w:rsid w:val="000137EB"/>
    <w:rsid w:val="000535CA"/>
    <w:rsid w:val="000801C3"/>
    <w:rsid w:val="000D346F"/>
    <w:rsid w:val="0011340A"/>
    <w:rsid w:val="00114A89"/>
    <w:rsid w:val="0013575C"/>
    <w:rsid w:val="00143B2D"/>
    <w:rsid w:val="0022089C"/>
    <w:rsid w:val="002248D2"/>
    <w:rsid w:val="00263912"/>
    <w:rsid w:val="002657A1"/>
    <w:rsid w:val="00287A7B"/>
    <w:rsid w:val="002A5437"/>
    <w:rsid w:val="002C3835"/>
    <w:rsid w:val="00376111"/>
    <w:rsid w:val="003A5B57"/>
    <w:rsid w:val="003B0707"/>
    <w:rsid w:val="004030B7"/>
    <w:rsid w:val="004260CB"/>
    <w:rsid w:val="00432173"/>
    <w:rsid w:val="00450607"/>
    <w:rsid w:val="004526EB"/>
    <w:rsid w:val="0045715C"/>
    <w:rsid w:val="004641DB"/>
    <w:rsid w:val="004A6FE8"/>
    <w:rsid w:val="004B205F"/>
    <w:rsid w:val="004D0966"/>
    <w:rsid w:val="00512932"/>
    <w:rsid w:val="0054381A"/>
    <w:rsid w:val="0056527D"/>
    <w:rsid w:val="00571AC1"/>
    <w:rsid w:val="005C628F"/>
    <w:rsid w:val="00623C0C"/>
    <w:rsid w:val="00637575"/>
    <w:rsid w:val="0064089A"/>
    <w:rsid w:val="00644216"/>
    <w:rsid w:val="00644985"/>
    <w:rsid w:val="0067649D"/>
    <w:rsid w:val="00692073"/>
    <w:rsid w:val="00692DCA"/>
    <w:rsid w:val="006B1577"/>
    <w:rsid w:val="00730070"/>
    <w:rsid w:val="00730635"/>
    <w:rsid w:val="00784B93"/>
    <w:rsid w:val="00791E44"/>
    <w:rsid w:val="007E6A35"/>
    <w:rsid w:val="008505C0"/>
    <w:rsid w:val="0088642A"/>
    <w:rsid w:val="008B6DB7"/>
    <w:rsid w:val="008D34F5"/>
    <w:rsid w:val="008E5E02"/>
    <w:rsid w:val="008F3B2C"/>
    <w:rsid w:val="008F505D"/>
    <w:rsid w:val="009210D6"/>
    <w:rsid w:val="009258CD"/>
    <w:rsid w:val="009308CF"/>
    <w:rsid w:val="009561C2"/>
    <w:rsid w:val="00964909"/>
    <w:rsid w:val="00977909"/>
    <w:rsid w:val="00992889"/>
    <w:rsid w:val="009C44FB"/>
    <w:rsid w:val="009E1906"/>
    <w:rsid w:val="009F44E9"/>
    <w:rsid w:val="00A0744F"/>
    <w:rsid w:val="00A16332"/>
    <w:rsid w:val="00A43AD1"/>
    <w:rsid w:val="00A90C94"/>
    <w:rsid w:val="00AA451D"/>
    <w:rsid w:val="00AC1E25"/>
    <w:rsid w:val="00B34509"/>
    <w:rsid w:val="00B3480F"/>
    <w:rsid w:val="00B52AA6"/>
    <w:rsid w:val="00B93549"/>
    <w:rsid w:val="00BB0E81"/>
    <w:rsid w:val="00BC65A7"/>
    <w:rsid w:val="00BE3E73"/>
    <w:rsid w:val="00BE7302"/>
    <w:rsid w:val="00C434A5"/>
    <w:rsid w:val="00C827F8"/>
    <w:rsid w:val="00C90A22"/>
    <w:rsid w:val="00C922EA"/>
    <w:rsid w:val="00C9406E"/>
    <w:rsid w:val="00D017A4"/>
    <w:rsid w:val="00D224D3"/>
    <w:rsid w:val="00D32048"/>
    <w:rsid w:val="00D64111"/>
    <w:rsid w:val="00D80385"/>
    <w:rsid w:val="00D916BD"/>
    <w:rsid w:val="00DA58F1"/>
    <w:rsid w:val="00DC1632"/>
    <w:rsid w:val="00E2592A"/>
    <w:rsid w:val="00E3778C"/>
    <w:rsid w:val="00EB7134"/>
    <w:rsid w:val="00ED2490"/>
    <w:rsid w:val="00EE1251"/>
    <w:rsid w:val="00EF502E"/>
    <w:rsid w:val="00EF63F2"/>
    <w:rsid w:val="00F66C11"/>
    <w:rsid w:val="00F82884"/>
    <w:rsid w:val="00F8755B"/>
    <w:rsid w:val="00FA0702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FA3A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Normal1">
    <w:name w:val="Normal1"/>
    <w:rsid w:val="00C434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Ahsani Taqwim Aminuddin</cp:lastModifiedBy>
  <cp:revision>38</cp:revision>
  <dcterms:created xsi:type="dcterms:W3CDTF">2022-08-31T14:08:00Z</dcterms:created>
  <dcterms:modified xsi:type="dcterms:W3CDTF">2023-09-14T10:03:00Z</dcterms:modified>
</cp:coreProperties>
</file>