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p>
    <w:tbl>
      <w:tblPr>
        <w:tblStyle w:val="4"/>
        <w:tblW w:w="998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2802"/>
        <w:gridCol w:w="3588"/>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843" w:type="dxa"/>
            <w:vAlign w:val="center"/>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lang w:eastAsia="id-ID"/>
              </w:rPr>
              <w:drawing>
                <wp:inline distT="0" distB="0" distL="0" distR="0">
                  <wp:extent cx="925830" cy="8763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2797" cy="892126"/>
                          </a:xfrm>
                          <a:prstGeom prst="rect">
                            <a:avLst/>
                          </a:prstGeom>
                        </pic:spPr>
                      </pic:pic>
                    </a:graphicData>
                  </a:graphic>
                </wp:inline>
              </w:drawing>
            </w:r>
          </w:p>
        </w:tc>
        <w:tc>
          <w:tcPr>
            <w:tcW w:w="8138" w:type="dxa"/>
            <w:gridSpan w:val="3"/>
          </w:tcPr>
          <w:p>
            <w:pPr>
              <w:spacing w:after="0" w:line="240" w:lineRule="auto"/>
              <w:rPr>
                <w:rFonts w:ascii="Times New Roman" w:hAnsi="Times New Roman" w:eastAsia="Times New Roman" w:cs="Times New Roman"/>
                <w:b/>
                <w:sz w:val="36"/>
                <w:szCs w:val="36"/>
              </w:rPr>
            </w:pPr>
            <w:r>
              <w:rPr>
                <w:rFonts w:ascii="Times New Roman" w:hAnsi="Times New Roman" w:eastAsia="Times New Roman" w:cs="Times New Roman"/>
                <w:b/>
                <w:sz w:val="36"/>
                <w:szCs w:val="36"/>
              </w:rPr>
              <w:t>RENCANA ASESMEN &amp; EVALUASI</w:t>
            </w:r>
          </w:p>
          <w:p>
            <w:pPr>
              <w:spacing w:after="0" w:line="240" w:lineRule="auto"/>
              <w:rPr>
                <w:rFonts w:ascii="Times New Roman" w:hAnsi="Times New Roman" w:eastAsia="Times New Roman" w:cs="Times New Roman"/>
                <w:bCs/>
                <w:sz w:val="32"/>
                <w:szCs w:val="32"/>
              </w:rPr>
            </w:pPr>
            <w:r>
              <w:rPr>
                <w:rFonts w:ascii="Times New Roman" w:hAnsi="Times New Roman" w:eastAsia="Times New Roman" w:cs="Times New Roman"/>
                <w:sz w:val="32"/>
                <w:szCs w:val="32"/>
                <w:lang w:val="en-US"/>
              </w:rPr>
              <w:t>Program Studi</w:t>
            </w:r>
            <w:r>
              <w:rPr>
                <w:rFonts w:hint="default" w:ascii="Times New Roman" w:hAnsi="Times New Roman" w:eastAsia="Times New Roman" w:cs="Times New Roman"/>
                <w:sz w:val="32"/>
                <w:szCs w:val="32"/>
                <w:lang w:val="en-US"/>
              </w:rPr>
              <w:t xml:space="preserve"> Ilmu Komunikasi Manajemen Media Baru </w:t>
            </w:r>
            <w:r>
              <w:rPr>
                <w:rFonts w:ascii="Times New Roman" w:hAnsi="Times New Roman" w:eastAsia="Times New Roman" w:cs="Times New Roman"/>
                <w:sz w:val="32"/>
                <w:szCs w:val="3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bottom w:val="single" w:color="auto" w:sz="4" w:space="0"/>
            </w:tcBorders>
          </w:tcPr>
          <w:p>
            <w:pPr>
              <w:spacing w:after="0" w:line="240" w:lineRule="auto"/>
              <w:ind w:right="-108"/>
              <w:rPr>
                <w:rFonts w:ascii="Times New Roman" w:hAnsi="Times New Roman" w:eastAsia="Times New Roman" w:cs="Times New Roman"/>
                <w:b/>
                <w:sz w:val="20"/>
                <w:szCs w:val="20"/>
                <w:lang w:val="en-US"/>
              </w:rPr>
            </w:pPr>
            <w:r>
              <w:rPr>
                <w:rFonts w:ascii="Times New Roman" w:hAnsi="Times New Roman" w:eastAsia="Times New Roman" w:cs="Times New Roman"/>
                <w:b/>
                <w:bCs/>
                <w:sz w:val="20"/>
                <w:szCs w:val="20"/>
              </w:rPr>
              <w:t>Kode:</w:t>
            </w:r>
            <w:r>
              <w:rPr>
                <w:rFonts w:ascii="Times New Roman" w:hAnsi="Times New Roman" w:eastAsia="Times New Roman" w:cs="Times New Roman"/>
                <w:b/>
                <w:bCs/>
                <w:sz w:val="20"/>
                <w:szCs w:val="20"/>
                <w:lang w:val="en-US"/>
              </w:rPr>
              <w:t xml:space="preserve"> 421KK4204</w:t>
            </w:r>
          </w:p>
        </w:tc>
        <w:tc>
          <w:tcPr>
            <w:tcW w:w="2802" w:type="dxa"/>
            <w:tcBorders>
              <w:bottom w:val="single" w:color="auto" w:sz="4" w:space="0"/>
            </w:tcBorders>
          </w:tcPr>
          <w:p>
            <w:pPr>
              <w:spacing w:after="0" w:line="240" w:lineRule="auto"/>
              <w:rPr>
                <w:rFonts w:ascii="Times New Roman" w:hAnsi="Times New Roman" w:eastAsia="Times New Roman" w:cs="Times New Roman"/>
                <w:b/>
                <w:sz w:val="20"/>
                <w:szCs w:val="20"/>
                <w:lang w:val="en-GB"/>
              </w:rPr>
            </w:pPr>
            <w:r>
              <w:rPr>
                <w:rFonts w:ascii="Times New Roman" w:hAnsi="Times New Roman" w:eastAsia="Times New Roman" w:cs="Times New Roman"/>
                <w:b/>
                <w:bCs/>
                <w:sz w:val="20"/>
                <w:szCs w:val="20"/>
              </w:rPr>
              <w:t>Bobot sks</w:t>
            </w:r>
            <w:r>
              <w:rPr>
                <w:rFonts w:ascii="Times New Roman" w:hAnsi="Times New Roman" w:eastAsia="Times New Roman" w:cs="Times New Roman"/>
                <w:b/>
                <w:sz w:val="20"/>
                <w:szCs w:val="20"/>
              </w:rPr>
              <w:t xml:space="preserve"> (T/P): </w:t>
            </w:r>
            <w:r>
              <w:rPr>
                <w:rFonts w:ascii="Times New Roman" w:hAnsi="Times New Roman" w:eastAsia="Times New Roman" w:cs="Times New Roman"/>
                <w:b/>
                <w:sz w:val="20"/>
                <w:szCs w:val="20"/>
                <w:lang w:val="en-GB"/>
              </w:rPr>
              <w:t>2 SKS</w:t>
            </w:r>
          </w:p>
          <w:p>
            <w:pPr>
              <w:spacing w:after="0" w:line="240" w:lineRule="auto"/>
              <w:rPr>
                <w:rFonts w:hint="default" w:ascii="Times New Roman" w:hAnsi="Times New Roman" w:eastAsia="Times New Roman" w:cs="Times New Roman"/>
                <w:b/>
                <w:sz w:val="20"/>
                <w:szCs w:val="20"/>
                <w:lang w:val="en-US"/>
              </w:rPr>
            </w:pPr>
            <w:r>
              <w:rPr>
                <w:rFonts w:ascii="Times New Roman" w:hAnsi="Times New Roman" w:eastAsia="Times New Roman" w:cs="Times New Roman"/>
                <w:b/>
                <w:bCs/>
                <w:sz w:val="20"/>
                <w:szCs w:val="20"/>
              </w:rPr>
              <w:t>Semester</w:t>
            </w:r>
            <w:r>
              <w:rPr>
                <w:rFonts w:ascii="Times New Roman" w:hAnsi="Times New Roman" w:eastAsia="Times New Roman" w:cs="Times New Roman"/>
                <w:b/>
                <w:bCs/>
                <w:sz w:val="20"/>
                <w:szCs w:val="20"/>
                <w:lang w:val="en-US"/>
              </w:rPr>
              <w:t xml:space="preserve"> : </w:t>
            </w:r>
            <w:r>
              <w:rPr>
                <w:rFonts w:hint="default" w:ascii="Times New Roman" w:hAnsi="Times New Roman" w:eastAsia="Times New Roman" w:cs="Times New Roman"/>
                <w:b/>
                <w:bCs/>
                <w:sz w:val="20"/>
                <w:szCs w:val="20"/>
                <w:lang w:val="en-US"/>
              </w:rPr>
              <w:t>7</w:t>
            </w:r>
          </w:p>
        </w:tc>
        <w:tc>
          <w:tcPr>
            <w:tcW w:w="3588" w:type="dxa"/>
            <w:tcBorders>
              <w:bottom w:val="single" w:color="auto" w:sz="4" w:space="0"/>
            </w:tcBorders>
          </w:tcPr>
          <w:p>
            <w:pPr>
              <w:spacing w:after="0" w:line="240" w:lineRule="auto"/>
              <w:rPr>
                <w:rFonts w:ascii="Times New Roman" w:hAnsi="Times New Roman" w:eastAsia="Times New Roman" w:cs="Times New Roman"/>
                <w:b/>
                <w:sz w:val="20"/>
                <w:szCs w:val="20"/>
                <w:lang w:val="de-DE"/>
              </w:rPr>
            </w:pPr>
            <w:r>
              <w:rPr>
                <w:rFonts w:ascii="Times New Roman" w:hAnsi="Times New Roman" w:eastAsia="Times New Roman" w:cs="Times New Roman"/>
                <w:b/>
                <w:bCs/>
                <w:sz w:val="20"/>
                <w:szCs w:val="20"/>
              </w:rPr>
              <w:t>Rumpun MK</w:t>
            </w:r>
            <w:r>
              <w:rPr>
                <w:rFonts w:ascii="Times New Roman" w:hAnsi="Times New Roman" w:eastAsia="Times New Roman" w:cs="Times New Roman"/>
                <w:b/>
                <w:sz w:val="20"/>
                <w:szCs w:val="20"/>
              </w:rPr>
              <w:t xml:space="preserve">: </w:t>
            </w:r>
          </w:p>
        </w:tc>
        <w:tc>
          <w:tcPr>
            <w:tcW w:w="1748" w:type="dxa"/>
            <w:tcBorders>
              <w:bottom w:val="single" w:color="auto" w:sz="4" w:space="0"/>
            </w:tcBorders>
          </w:tcPr>
          <w:p>
            <w:pPr>
              <w:spacing w:after="0" w:line="240" w:lineRule="auto"/>
              <w:rPr>
                <w:rFonts w:ascii="Times New Roman" w:hAnsi="Times New Roman" w:eastAsia="Times New Roman" w:cs="Times New Roman"/>
                <w:b/>
                <w:sz w:val="20"/>
                <w:szCs w:val="20"/>
                <w:lang w:val="de-DE"/>
              </w:rPr>
            </w:pPr>
            <w:r>
              <w:rPr>
                <w:rFonts w:ascii="Times New Roman" w:hAnsi="Times New Roman" w:eastAsia="Times New Roman" w:cs="Times New Roman"/>
                <w:b/>
                <w:bCs/>
                <w:sz w:val="20"/>
                <w:szCs w:val="20"/>
              </w:rPr>
              <w:t>No:</w:t>
            </w:r>
            <w:r>
              <w:rPr>
                <w:rFonts w:ascii="Times New Roman" w:hAnsi="Times New Roman" w:eastAsia="Times New Roman" w:cs="Times New Roman"/>
                <w:sz w:val="20"/>
                <w:szCs w:val="20"/>
                <w:lang w:val="de-DE"/>
              </w:rPr>
              <w:t xml:space="preserve"> </w:t>
            </w:r>
          </w:p>
          <w:p>
            <w:pPr>
              <w:spacing w:after="0" w:line="240" w:lineRule="auto"/>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rPr>
              <w:t>Tanggal :</w:t>
            </w:r>
            <w:r>
              <w:rPr>
                <w:rFonts w:ascii="Times New Roman" w:hAnsi="Times New Roman" w:eastAsia="Times New Roman" w:cs="Times New Roman"/>
                <w:b/>
                <w:bCs/>
                <w:sz w:val="20"/>
                <w:szCs w:val="20"/>
                <w:lang w:val="en-US"/>
              </w:rPr>
              <w:t xml:space="preserve"> </w:t>
            </w:r>
          </w:p>
          <w:p>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r>
              <w:rPr>
                <w:rFonts w:hint="default" w:ascii="Times New Roman" w:hAnsi="Times New Roman" w:eastAsia="Times New Roman" w:cs="Times New Roman"/>
                <w:sz w:val="20"/>
                <w:szCs w:val="20"/>
                <w:lang w:val="en-US"/>
              </w:rPr>
              <w:t xml:space="preserve">5 September    </w:t>
            </w:r>
            <w:r>
              <w:rPr>
                <w:rFonts w:ascii="Times New Roman" w:hAnsi="Times New Roman" w:eastAsia="Times New Roman" w:cs="Times New Roman"/>
                <w:sz w:val="20"/>
                <w:szCs w:val="20"/>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843" w:type="dxa"/>
          </w:tcPr>
          <w:p>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OTORISASI</w:t>
            </w:r>
          </w:p>
          <w:p>
            <w:pPr>
              <w:spacing w:after="0" w:line="240" w:lineRule="auto"/>
              <w:rPr>
                <w:rFonts w:ascii="Times New Roman" w:hAnsi="Times New Roman" w:eastAsia="Times New Roman" w:cs="Times New Roman"/>
                <w:b/>
                <w:sz w:val="20"/>
                <w:szCs w:val="20"/>
              </w:rPr>
            </w:pPr>
          </w:p>
        </w:tc>
        <w:tc>
          <w:tcPr>
            <w:tcW w:w="2802" w:type="dxa"/>
          </w:tcPr>
          <w:p>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Penyusun RA &amp; E</w:t>
            </w:r>
          </w:p>
          <w:p>
            <w:pPr>
              <w:spacing w:after="0" w:line="240" w:lineRule="auto"/>
              <w:rPr>
                <w:rFonts w:hint="default" w:ascii="Times New Roman" w:hAnsi="Times New Roman" w:eastAsia="Times New Roman" w:cs="Times New Roman"/>
                <w:b/>
                <w:sz w:val="20"/>
                <w:szCs w:val="20"/>
                <w:lang w:val="en-US"/>
              </w:rPr>
            </w:pPr>
            <w:r>
              <w:rPr>
                <w:rFonts w:ascii="Times New Roman" w:hAnsi="Times New Roman" w:eastAsia="Times New Roman" w:cs="Times New Roman"/>
                <w:b/>
                <w:sz w:val="20"/>
                <w:szCs w:val="20"/>
              </w:rPr>
              <w:t>D</w:t>
            </w:r>
            <w:r>
              <w:rPr>
                <w:rFonts w:hint="default" w:ascii="Times New Roman" w:hAnsi="Times New Roman" w:eastAsia="Times New Roman" w:cs="Times New Roman"/>
                <w:b/>
                <w:sz w:val="20"/>
                <w:szCs w:val="20"/>
                <w:lang w:val="en-US"/>
              </w:rPr>
              <w:t>odi Ginanjar, MSi.</w:t>
            </w:r>
          </w:p>
        </w:tc>
        <w:tc>
          <w:tcPr>
            <w:tcW w:w="3588" w:type="dxa"/>
          </w:tcPr>
          <w:p>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Koordinator RMK</w:t>
            </w:r>
          </w:p>
          <w:p>
            <w:pPr>
              <w:spacing w:after="0" w:line="240" w:lineRule="auto"/>
              <w:rPr>
                <w:rFonts w:ascii="Times New Roman" w:hAnsi="Times New Roman" w:eastAsia="Times New Roman" w:cs="Times New Roman"/>
                <w:b/>
                <w:bCs/>
                <w:sz w:val="20"/>
                <w:szCs w:val="20"/>
                <w:lang w:val="en-US"/>
              </w:rPr>
            </w:pPr>
            <w:r>
              <w:rPr>
                <w:rFonts w:ascii="Times New Roman" w:hAnsi="Times New Roman" w:eastAsia="Times New Roman" w:cs="Times New Roman"/>
                <w:b/>
                <w:sz w:val="20"/>
                <w:szCs w:val="20"/>
                <w:lang w:val="en-US"/>
              </w:rPr>
              <w:t>Dr. Dwi Rini Sovia S. Firdaus, M.Comn</w:t>
            </w:r>
          </w:p>
        </w:tc>
        <w:tc>
          <w:tcPr>
            <w:tcW w:w="1748" w:type="dxa"/>
          </w:tcPr>
          <w:p>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Ka PRODI </w:t>
            </w:r>
          </w:p>
          <w:p>
            <w:pPr>
              <w:spacing w:after="0" w:line="240" w:lineRule="auto"/>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Dr. Dwi Rini S. Firdaus, M.Comn</w:t>
            </w:r>
          </w:p>
          <w:p>
            <w:pPr>
              <w:spacing w:after="0" w:line="240" w:lineRule="auto"/>
              <w:rPr>
                <w:rFonts w:ascii="Times New Roman" w:hAnsi="Times New Roman" w:eastAsia="Times New Roman" w:cs="Times New Roman"/>
                <w:bCs/>
                <w:sz w:val="20"/>
                <w:szCs w:val="20"/>
              </w:rPr>
            </w:pPr>
          </w:p>
        </w:tc>
      </w:tr>
    </w:tbl>
    <w:p>
      <w:pPr>
        <w:spacing w:after="0"/>
        <w:rPr>
          <w:rFonts w:ascii="Times New Roman" w:hAnsi="Times New Roman" w:cs="Times New Roman"/>
          <w:sz w:val="8"/>
          <w:szCs w:val="8"/>
        </w:rPr>
      </w:pPr>
    </w:p>
    <w:tbl>
      <w:tblPr>
        <w:tblStyle w:val="4"/>
        <w:tblW w:w="997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2108"/>
        <w:gridCol w:w="5689"/>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25"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Mg ke</w:t>
            </w: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p>
        </w:tc>
        <w:tc>
          <w:tcPr>
            <w:tcW w:w="2108"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Sub CP-MK</w:t>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(2)</w:t>
            </w:r>
          </w:p>
        </w:tc>
        <w:tc>
          <w:tcPr>
            <w:tcW w:w="5689"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Bentuk Asesmen (Penilaian)</w:t>
            </w: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(3)</w:t>
            </w:r>
          </w:p>
        </w:tc>
        <w:tc>
          <w:tcPr>
            <w:tcW w:w="1557"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Bobot (%)</w:t>
            </w: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1-2</w:t>
            </w:r>
          </w:p>
        </w:tc>
        <w:tc>
          <w:tcPr>
            <w:tcW w:w="210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Sub-CPMK 1:</w:t>
            </w:r>
            <w:r>
              <w:rPr>
                <w:rFonts w:ascii="Times New Roman" w:hAnsi="Times New Roman" w:eastAsia="Times New Roman" w:cs="Times New Roman"/>
                <w:sz w:val="24"/>
                <w:szCs w:val="24"/>
              </w:rPr>
              <w:t xml:space="preserve"> </w:t>
            </w:r>
          </w:p>
          <w:p>
            <w:pPr>
              <w:spacing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Mahasiswa mampu mengerti dan memahami konsep  dasar </w:t>
            </w:r>
            <w:r>
              <w:rPr>
                <w:rFonts w:hint="default" w:ascii="Times New Roman" w:hAnsi="Times New Roman" w:eastAsia="Times New Roman" w:cs="Times New Roman"/>
                <w:sz w:val="24"/>
                <w:szCs w:val="24"/>
                <w:lang w:val="en-US"/>
              </w:rPr>
              <w:t xml:space="preserve">media baru (media digital), bentu manajemen dari media baru daari fungsi dan operasional </w:t>
            </w:r>
          </w:p>
          <w:p>
            <w:pPr>
              <w:spacing w:after="0" w:line="240" w:lineRule="auto"/>
              <w:rPr>
                <w:rFonts w:ascii="Times New Roman" w:hAnsi="Times New Roman" w:eastAsia="Times New Roman" w:cs="Times New Roman"/>
                <w:sz w:val="24"/>
                <w:szCs w:val="24"/>
                <w:lang w:val="en-US"/>
              </w:rPr>
            </w:pPr>
          </w:p>
        </w:tc>
        <w:tc>
          <w:tcPr>
            <w:tcW w:w="5689" w:type="dxa"/>
            <w:tcBorders>
              <w:top w:val="single" w:color="auto" w:sz="4" w:space="0"/>
              <w:left w:val="single" w:color="auto" w:sz="4" w:space="0"/>
              <w:bottom w:val="single" w:color="auto" w:sz="4" w:space="0"/>
              <w:right w:val="single" w:color="auto" w:sz="4" w:space="0"/>
            </w:tcBorders>
          </w:tcPr>
          <w:p>
            <w:pPr>
              <w:pStyle w:val="5"/>
              <w:numPr>
                <w:ilvl w:val="0"/>
                <w:numId w:val="1"/>
              </w:numPr>
              <w:spacing w:after="0" w:line="240" w:lineRule="auto"/>
              <w:ind w:left="433"/>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Membuat makalah ilmiah terka</w:t>
            </w:r>
            <w:r>
              <w:rPr>
                <w:rFonts w:hint="default" w:ascii="Times New Roman" w:hAnsi="Times New Roman" w:eastAsia="Times New Roman" w:cs="Times New Roman"/>
                <w:sz w:val="24"/>
                <w:szCs w:val="24"/>
                <w:lang w:val="en-US"/>
              </w:rPr>
              <w:t xml:space="preserve">it padangan terhadap perkembangan industri media baru </w:t>
            </w:r>
          </w:p>
          <w:p>
            <w:pPr>
              <w:pStyle w:val="5"/>
              <w:numPr>
                <w:ilvl w:val="0"/>
                <w:numId w:val="1"/>
              </w:numPr>
              <w:spacing w:after="0" w:line="240" w:lineRule="auto"/>
              <w:ind w:left="433"/>
              <w:rPr>
                <w:rFonts w:ascii="Times New Roman" w:hAnsi="Times New Roman" w:eastAsia="Times New Roman" w:cs="Times New Roman"/>
                <w:sz w:val="24"/>
                <w:szCs w:val="24"/>
              </w:rPr>
            </w:pPr>
            <w:r>
              <w:rPr>
                <w:rFonts w:ascii="Times New Roman" w:hAnsi="Times New Roman" w:eastAsia="Times New Roman" w:cs="Times New Roman"/>
                <w:sz w:val="24"/>
                <w:szCs w:val="24"/>
              </w:rPr>
              <w:t>Menjawab Pertanyaan dalam bentuk kuis dan memberikan jawaban dengan argumentasinya</w:t>
            </w:r>
          </w:p>
        </w:tc>
        <w:tc>
          <w:tcPr>
            <w:tcW w:w="155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3</w:t>
            </w:r>
            <w:r>
              <w:rPr>
                <w:rFonts w:hint="default" w:ascii="Times New Roman" w:hAnsi="Times New Roman" w:eastAsia="Times New Roman" w:cs="Times New Roman"/>
                <w:b/>
                <w:sz w:val="24"/>
                <w:szCs w:val="24"/>
                <w:lang w:val="en-US"/>
              </w:rPr>
              <w:t xml:space="preserve">-4 </w:t>
            </w:r>
          </w:p>
        </w:tc>
        <w:tc>
          <w:tcPr>
            <w:tcW w:w="2108"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Times New Roman" w:hAnsi="Times New Roman" w:eastAsia="Times New Roman" w:cs="Times New Roman"/>
                <w:sz w:val="24"/>
                <w:szCs w:val="24"/>
                <w:lang w:val="en-US"/>
              </w:rPr>
            </w:pPr>
            <w:r>
              <w:rPr>
                <w:rFonts w:ascii="Times New Roman" w:hAnsi="Times New Roman" w:eastAsia="Times New Roman" w:cs="Times New Roman"/>
                <w:b/>
                <w:bCs/>
                <w:sz w:val="24"/>
                <w:szCs w:val="24"/>
              </w:rPr>
              <w:t>Sub-CPMK 2:</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 xml:space="preserve">- mahasiswa memahami bentuk media baru, karakteristik media baru, generasi pengguna dari media baru, perkembangan teknologi pendukung media baru.  </w:t>
            </w:r>
          </w:p>
          <w:p>
            <w:pPr>
              <w:spacing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Mahasiswa mampu </w:t>
            </w:r>
            <w:r>
              <w:rPr>
                <w:rFonts w:hint="default" w:ascii="Times New Roman" w:hAnsi="Times New Roman" w:eastAsia="Times New Roman" w:cs="Times New Roman"/>
                <w:sz w:val="24"/>
                <w:szCs w:val="24"/>
                <w:lang w:val="en-US"/>
              </w:rPr>
              <w:t xml:space="preserve"> pengaruh kehadiran media baru dalam kehidupan sosial masyarakat modern   </w:t>
            </w:r>
          </w:p>
          <w:p>
            <w:pPr>
              <w:spacing w:after="0" w:line="240" w:lineRule="auto"/>
              <w:rPr>
                <w:rFonts w:ascii="Times New Roman" w:hAnsi="Times New Roman" w:eastAsia="Times New Roman" w:cs="Times New Roman"/>
                <w:sz w:val="24"/>
                <w:szCs w:val="24"/>
                <w:lang w:val="en-GB"/>
              </w:rPr>
            </w:pPr>
          </w:p>
        </w:tc>
        <w:tc>
          <w:tcPr>
            <w:tcW w:w="5689" w:type="dxa"/>
            <w:tcBorders>
              <w:top w:val="single" w:color="auto" w:sz="4" w:space="0"/>
              <w:left w:val="single" w:color="auto" w:sz="4" w:space="0"/>
              <w:bottom w:val="single" w:color="auto" w:sz="4" w:space="0"/>
              <w:right w:val="single" w:color="auto" w:sz="4" w:space="0"/>
            </w:tcBorders>
          </w:tcPr>
          <w:p>
            <w:pPr>
              <w:pStyle w:val="5"/>
              <w:numPr>
                <w:ilvl w:val="0"/>
                <w:numId w:val="1"/>
              </w:numPr>
              <w:spacing w:after="0" w:line="240" w:lineRule="auto"/>
              <w:ind w:left="433"/>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Menyajikan perbedaan secara singkat dan sistemasis definisi </w:t>
            </w:r>
            <w:r>
              <w:rPr>
                <w:rFonts w:hint="default" w:ascii="Times New Roman" w:hAnsi="Times New Roman" w:eastAsia="Times New Roman" w:cs="Times New Roman"/>
                <w:sz w:val="24"/>
                <w:szCs w:val="24"/>
                <w:lang w:val="en-US"/>
              </w:rPr>
              <w:t xml:space="preserve">karakteristik media baru menurut pakar komunikasi </w:t>
            </w:r>
          </w:p>
          <w:p>
            <w:pPr>
              <w:pStyle w:val="5"/>
              <w:numPr>
                <w:ilvl w:val="0"/>
                <w:numId w:val="1"/>
              </w:numPr>
              <w:spacing w:after="0" w:line="240" w:lineRule="auto"/>
              <w:ind w:left="433"/>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Memahami genenasi pengguna media baru kalangan milenial, baby boomers dan generasi X</w:t>
            </w:r>
          </w:p>
          <w:p>
            <w:pPr>
              <w:pStyle w:val="5"/>
              <w:numPr>
                <w:ilvl w:val="0"/>
                <w:numId w:val="1"/>
              </w:numPr>
              <w:spacing w:after="0" w:line="240" w:lineRule="auto"/>
              <w:ind w:left="433"/>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Memberikan pemahaman terhadap perkembangan mdia baru dari generasi Web 1.0, 2.0, 3.0, 4.0 berserta cirinya </w:t>
            </w:r>
          </w:p>
          <w:p>
            <w:pPr>
              <w:pStyle w:val="5"/>
              <w:numPr>
                <w:ilvl w:val="0"/>
                <w:numId w:val="1"/>
              </w:numPr>
              <w:spacing w:after="0" w:line="240" w:lineRule="auto"/>
              <w:ind w:left="433"/>
              <w:rPr>
                <w:rFonts w:ascii="Times New Roman" w:hAnsi="Times New Roman" w:eastAsia="Times New Roman" w:cs="Times New Roman"/>
                <w:sz w:val="24"/>
                <w:szCs w:val="24"/>
              </w:rPr>
            </w:pPr>
            <w:r>
              <w:rPr>
                <w:rFonts w:ascii="Times New Roman" w:hAnsi="Times New Roman" w:eastAsia="Times New Roman" w:cs="Times New Roman"/>
                <w:sz w:val="24"/>
                <w:szCs w:val="24"/>
              </w:rPr>
              <w:t>Memberikan argumentasi dalam bentuk jawaban pada kuis.</w:t>
            </w:r>
          </w:p>
        </w:tc>
        <w:tc>
          <w:tcPr>
            <w:tcW w:w="155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4-5</w:t>
            </w:r>
          </w:p>
        </w:tc>
        <w:tc>
          <w:tcPr>
            <w:tcW w:w="210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Sub-CPMK 3:</w:t>
            </w:r>
            <w:r>
              <w:rPr>
                <w:rFonts w:ascii="Times New Roman" w:hAnsi="Times New Roman" w:eastAsia="Times New Roman" w:cs="Times New Roman"/>
                <w:sz w:val="24"/>
                <w:szCs w:val="24"/>
              </w:rPr>
              <w:t xml:space="preserve"> </w:t>
            </w:r>
          </w:p>
          <w:p>
            <w:pPr>
              <w:spacing w:after="0" w:line="240" w:lineRule="auto"/>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Mahasiswa mampu me</w:t>
            </w:r>
            <w:r>
              <w:rPr>
                <w:rFonts w:hint="default" w:ascii="Times New Roman" w:hAnsi="Times New Roman" w:eastAsia="Times New Roman" w:cs="Times New Roman"/>
                <w:sz w:val="24"/>
                <w:szCs w:val="24"/>
                <w:lang w:val="en-US"/>
              </w:rPr>
              <w:t xml:space="preserve">mbuat alur kerja dalam organisasi media baru </w:t>
            </w:r>
            <w:r>
              <w:rPr>
                <w:rFonts w:ascii="Times New Roman" w:hAnsi="Times New Roman" w:eastAsia="Times New Roman" w:cs="Times New Roman"/>
                <w:sz w:val="24"/>
                <w:szCs w:val="24"/>
              </w:rPr>
              <w:t xml:space="preserve"> </w:t>
            </w:r>
          </w:p>
          <w:p>
            <w:pPr>
              <w:spacing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 Mahasiswa mmahami kekurangan media baru di suatu perusahaan (terutama terkait dengan media massa) </w:t>
            </w:r>
          </w:p>
          <w:p>
            <w:pPr>
              <w:spacing w:after="0" w:line="240" w:lineRule="auto"/>
              <w:rPr>
                <w:rFonts w:ascii="Times New Roman" w:hAnsi="Times New Roman" w:eastAsia="Times New Roman" w:cs="Times New Roman"/>
                <w:sz w:val="24"/>
                <w:szCs w:val="24"/>
                <w:lang w:val="en-US"/>
              </w:rPr>
            </w:pPr>
          </w:p>
          <w:p>
            <w:pPr>
              <w:spacing w:after="0" w:line="240" w:lineRule="auto"/>
              <w:rPr>
                <w:rFonts w:ascii="Times New Roman" w:hAnsi="Times New Roman" w:eastAsia="Times New Roman" w:cs="Times New Roman"/>
                <w:sz w:val="24"/>
                <w:szCs w:val="24"/>
                <w:lang w:val="en-US"/>
              </w:rPr>
            </w:pPr>
          </w:p>
        </w:tc>
        <w:tc>
          <w:tcPr>
            <w:tcW w:w="5689" w:type="dxa"/>
            <w:tcBorders>
              <w:top w:val="single" w:color="auto" w:sz="4" w:space="0"/>
              <w:left w:val="single" w:color="auto" w:sz="4" w:space="0"/>
              <w:bottom w:val="single" w:color="auto" w:sz="4" w:space="0"/>
              <w:right w:val="single" w:color="auto" w:sz="4" w:space="0"/>
            </w:tcBorders>
          </w:tcPr>
          <w:p>
            <w:pPr>
              <w:pStyle w:val="5"/>
              <w:numPr>
                <w:ilvl w:val="0"/>
                <w:numId w:val="1"/>
              </w:numPr>
              <w:spacing w:after="0" w:line="240" w:lineRule="auto"/>
              <w:ind w:left="433"/>
              <w:rPr>
                <w:rFonts w:ascii="Times New Roman" w:hAnsi="Times New Roman" w:eastAsia="Times New Roman" w:cs="Times New Roman"/>
                <w:sz w:val="24"/>
                <w:szCs w:val="24"/>
                <w:lang w:val="de-DE"/>
              </w:rPr>
            </w:pPr>
            <w:r>
              <w:rPr>
                <w:rFonts w:ascii="Times New Roman" w:hAnsi="Times New Roman" w:eastAsia="Times New Roman" w:cs="Times New Roman"/>
                <w:sz w:val="24"/>
                <w:szCs w:val="24"/>
              </w:rPr>
              <w:t xml:space="preserve">Mereview beberapa kajian perkembangan </w:t>
            </w:r>
            <w:r>
              <w:rPr>
                <w:rFonts w:hint="default" w:ascii="Times New Roman" w:hAnsi="Times New Roman" w:eastAsia="Times New Roman" w:cs="Times New Roman"/>
                <w:sz w:val="24"/>
                <w:szCs w:val="24"/>
                <w:lang w:val="en-US"/>
              </w:rPr>
              <w:t xml:space="preserve">media baru  </w:t>
            </w:r>
            <w:r>
              <w:rPr>
                <w:rFonts w:ascii="Times New Roman" w:hAnsi="Times New Roman" w:eastAsia="Times New Roman" w:cs="Times New Roman"/>
                <w:sz w:val="24"/>
                <w:szCs w:val="24"/>
              </w:rPr>
              <w:t>sesuai perkembangan dari masa ke masa</w:t>
            </w:r>
          </w:p>
          <w:p>
            <w:pPr>
              <w:pStyle w:val="5"/>
              <w:numPr>
                <w:ilvl w:val="0"/>
                <w:numId w:val="1"/>
              </w:numPr>
              <w:spacing w:after="0" w:line="240" w:lineRule="auto"/>
              <w:ind w:left="433"/>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Mengkaji dan mendalami </w:t>
            </w:r>
            <w:r>
              <w:rPr>
                <w:rFonts w:hint="default" w:ascii="Times New Roman" w:hAnsi="Times New Roman" w:eastAsia="Times New Roman" w:cs="Times New Roman"/>
                <w:sz w:val="24"/>
                <w:szCs w:val="24"/>
                <w:lang w:val="en-US"/>
              </w:rPr>
              <w:t xml:space="preserve"> media baru dalam konteks media massa apa yang berubah dengan alur kerja di media baru  </w:t>
            </w:r>
          </w:p>
          <w:p>
            <w:pPr>
              <w:pStyle w:val="5"/>
              <w:numPr>
                <w:ilvl w:val="0"/>
                <w:numId w:val="1"/>
              </w:numPr>
              <w:spacing w:after="0" w:line="240" w:lineRule="auto"/>
              <w:ind w:left="433"/>
              <w:rPr>
                <w:rFonts w:ascii="Times New Roman" w:hAnsi="Times New Roman" w:eastAsia="Times New Roman" w:cs="Times New Roman"/>
                <w:sz w:val="24"/>
                <w:szCs w:val="24"/>
                <w:lang w:val="de-DE"/>
              </w:rPr>
            </w:pPr>
            <w:r>
              <w:rPr>
                <w:rFonts w:ascii="Times New Roman" w:hAnsi="Times New Roman" w:eastAsia="Times New Roman" w:cs="Times New Roman"/>
                <w:sz w:val="24"/>
                <w:szCs w:val="24"/>
              </w:rPr>
              <w:t>Memberikan argumentasi dalam bentuk jawaban pada kuis.</w:t>
            </w:r>
          </w:p>
        </w:tc>
        <w:tc>
          <w:tcPr>
            <w:tcW w:w="155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6-7</w:t>
            </w:r>
          </w:p>
        </w:tc>
        <w:tc>
          <w:tcPr>
            <w:tcW w:w="2108"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Times New Roman" w:hAnsi="Times New Roman" w:eastAsia="Times New Roman" w:cs="Times New Roman"/>
                <w:sz w:val="24"/>
                <w:szCs w:val="24"/>
                <w:lang w:val="en-US"/>
              </w:rPr>
            </w:pPr>
            <w:r>
              <w:rPr>
                <w:rFonts w:ascii="Times New Roman" w:hAnsi="Times New Roman" w:eastAsia="Times New Roman" w:cs="Times New Roman"/>
                <w:b/>
                <w:bCs/>
                <w:sz w:val="24"/>
                <w:szCs w:val="24"/>
              </w:rPr>
              <w:t>Sub-CPMK 4:</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 xml:space="preserve"> </w:t>
            </w:r>
          </w:p>
          <w:p>
            <w:pPr>
              <w:spacing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Mahasiswa mampu memahami kebijakan adanya media baru (digital), konsep konvergensi media dan pengaruhnya teehadap penrapan teknologi saat ini. </w:t>
            </w:r>
          </w:p>
          <w:p>
            <w:pPr>
              <w:spacing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 Mahasiswa mampu memahami perubahan budaya sosial kemasyarakatan dengan adanya media baru,  bahasa komunikasi yang muncul dengan adanya media baru.   </w:t>
            </w:r>
          </w:p>
          <w:p>
            <w:pPr>
              <w:spacing w:after="0" w:line="240" w:lineRule="auto"/>
              <w:rPr>
                <w:rFonts w:ascii="Times New Roman" w:hAnsi="Times New Roman" w:eastAsia="Times New Roman" w:cs="Times New Roman"/>
                <w:sz w:val="24"/>
                <w:szCs w:val="24"/>
                <w:lang w:val="en-US"/>
              </w:rPr>
            </w:pPr>
          </w:p>
        </w:tc>
        <w:tc>
          <w:tcPr>
            <w:tcW w:w="5689" w:type="dxa"/>
            <w:tcBorders>
              <w:top w:val="single" w:color="auto" w:sz="4" w:space="0"/>
              <w:left w:val="single" w:color="auto" w:sz="4" w:space="0"/>
              <w:bottom w:val="single" w:color="auto" w:sz="4" w:space="0"/>
              <w:right w:val="single" w:color="auto" w:sz="4" w:space="0"/>
            </w:tcBorders>
          </w:tcPr>
          <w:p>
            <w:pPr>
              <w:pStyle w:val="5"/>
              <w:spacing w:after="0" w:line="240" w:lineRule="auto"/>
              <w:ind w:left="119"/>
              <w:rPr>
                <w:rFonts w:ascii="Times New Roman" w:hAnsi="Times New Roman" w:eastAsia="Times New Roman" w:cs="Times New Roman"/>
                <w:b/>
                <w:bCs/>
                <w:iCs/>
                <w:sz w:val="24"/>
                <w:szCs w:val="24"/>
                <w:lang w:val="de-DE"/>
              </w:rPr>
            </w:pPr>
          </w:p>
          <w:p>
            <w:pPr>
              <w:pStyle w:val="8"/>
              <w:numPr>
                <w:ilvl w:val="0"/>
                <w:numId w:val="1"/>
              </w:numPr>
              <w:ind w:left="420" w:hanging="284"/>
              <w:rPr>
                <w:rFonts w:hint="default" w:ascii="Times New Roman" w:hAnsi="Times New Roman" w:cs="Times New Roman"/>
                <w:sz w:val="24"/>
                <w:szCs w:val="24"/>
                <w:lang w:val="en-US"/>
              </w:rPr>
            </w:pPr>
            <w:r>
              <w:rPr>
                <w:rFonts w:ascii="Times New Roman" w:hAnsi="Times New Roman" w:cs="Times New Roman"/>
                <w:sz w:val="24"/>
                <w:szCs w:val="24"/>
                <w:lang w:val="id-ID"/>
              </w:rPr>
              <w:t xml:space="preserve">Mengidentifikasi ciri – ciri karakteristik </w:t>
            </w:r>
            <w:r>
              <w:rPr>
                <w:rFonts w:hint="default" w:ascii="Times New Roman" w:hAnsi="Times New Roman" w:cs="Times New Roman"/>
                <w:sz w:val="24"/>
                <w:szCs w:val="24"/>
                <w:lang w:val="en-US"/>
              </w:rPr>
              <w:t xml:space="preserve">konvergensi media. Bagaimana media komunikasi  bersalin menjadi era media baru (media  digital), bagaimana media lama harus beradaptasi menjadi media baru, melebur atau menciptakan media baru.  </w:t>
            </w:r>
          </w:p>
          <w:p>
            <w:pPr>
              <w:pStyle w:val="8"/>
              <w:numPr>
                <w:ilvl w:val="0"/>
                <w:numId w:val="1"/>
              </w:numPr>
              <w:ind w:left="420" w:hanging="284"/>
              <w:rPr>
                <w:rFonts w:hint="default" w:ascii="Times New Roman" w:hAnsi="Times New Roman" w:cs="Times New Roman"/>
                <w:sz w:val="24"/>
                <w:szCs w:val="24"/>
                <w:lang w:val="en-US"/>
              </w:rPr>
            </w:pPr>
            <w:r>
              <w:rPr>
                <w:rFonts w:ascii="Times New Roman" w:hAnsi="Times New Roman" w:cs="Times New Roman"/>
                <w:sz w:val="24"/>
                <w:szCs w:val="24"/>
                <w:lang w:val="id-ID"/>
              </w:rPr>
              <w:t>Menelaah lebih dalam k</w:t>
            </w:r>
            <w:r>
              <w:rPr>
                <w:rFonts w:hint="default" w:ascii="Times New Roman" w:hAnsi="Times New Roman" w:cs="Times New Roman"/>
                <w:sz w:val="24"/>
                <w:szCs w:val="24"/>
                <w:lang w:val="en-US"/>
              </w:rPr>
              <w:t xml:space="preserve">euramgan dan kelebihan konvergensi media dan keteparan menjelaskan konvergensi media terhadap media massa lain. </w:t>
            </w:r>
          </w:p>
          <w:p>
            <w:pPr>
              <w:pStyle w:val="8"/>
              <w:numPr>
                <w:ilvl w:val="0"/>
                <w:numId w:val="1"/>
              </w:numPr>
              <w:ind w:left="420" w:hanging="284"/>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Mengkaji konsep komunikasi yang baru dengan adanya media baru, cara komunikasi netspeak dan netlingo, bentuk budaya baru dengan adanya media baru dan perubahan yang terjadi, seperti demokratisasi media baru (meme, fan group)  </w:t>
            </w:r>
          </w:p>
          <w:p>
            <w:pPr>
              <w:pStyle w:val="8"/>
              <w:numPr>
                <w:ilvl w:val="0"/>
                <w:numId w:val="1"/>
              </w:numPr>
              <w:ind w:left="420" w:hanging="284"/>
              <w:rPr>
                <w:rFonts w:ascii="Times New Roman" w:hAnsi="Times New Roman" w:cs="Times New Roman"/>
                <w:sz w:val="24"/>
                <w:szCs w:val="24"/>
                <w:lang w:val="id-ID"/>
              </w:rPr>
            </w:pPr>
            <w:r>
              <w:rPr>
                <w:rFonts w:ascii="Times New Roman" w:hAnsi="Times New Roman" w:cs="Times New Roman"/>
                <w:sz w:val="24"/>
                <w:szCs w:val="24"/>
                <w:lang w:val="id-ID"/>
              </w:rPr>
              <w:t>Memberikan argumentasi dalam bentuk jawaban pada kuis.</w:t>
            </w:r>
          </w:p>
          <w:p>
            <w:pPr>
              <w:pStyle w:val="8"/>
              <w:ind w:left="420"/>
              <w:rPr>
                <w:rFonts w:ascii="Times New Roman" w:hAnsi="Times New Roman" w:cs="Times New Roman"/>
                <w:sz w:val="24"/>
                <w:szCs w:val="24"/>
                <w:lang w:val="id-ID"/>
              </w:rPr>
            </w:pPr>
          </w:p>
          <w:p>
            <w:pPr>
              <w:pStyle w:val="8"/>
              <w:ind w:left="720"/>
              <w:rPr>
                <w:rFonts w:ascii="Times New Roman" w:hAnsi="Times New Roman" w:cs="Times New Roman"/>
                <w:sz w:val="24"/>
                <w:szCs w:val="24"/>
                <w:lang w:val="id-ID"/>
              </w:rPr>
            </w:pPr>
          </w:p>
        </w:tc>
        <w:tc>
          <w:tcPr>
            <w:tcW w:w="155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en-US"/>
              </w:rPr>
              <w:t>8</w:t>
            </w:r>
          </w:p>
        </w:tc>
        <w:tc>
          <w:tcPr>
            <w:tcW w:w="210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lang w:eastAsia="id-ID"/>
              </w:rPr>
              <w:t xml:space="preserve">Evaluasi Tengah Semester </w:t>
            </w:r>
          </w:p>
        </w:tc>
        <w:tc>
          <w:tcPr>
            <w:tcW w:w="5689"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lang w:val="sv-SE"/>
              </w:rPr>
            </w:pPr>
            <w:r>
              <w:rPr>
                <w:rFonts w:ascii="Times New Roman" w:hAnsi="Times New Roman" w:eastAsia="Times New Roman" w:cs="Times New Roman"/>
                <w:sz w:val="24"/>
                <w:szCs w:val="24"/>
                <w:lang w:val="sv-SE"/>
              </w:rPr>
              <w:t>Evaluasi hasil asesmen dan perbaikan pada proses pembelajaran berikutnya.</w:t>
            </w:r>
          </w:p>
          <w:p>
            <w:pPr>
              <w:spacing w:after="0" w:line="240" w:lineRule="auto"/>
              <w:rPr>
                <w:rFonts w:ascii="Times New Roman" w:hAnsi="Times New Roman" w:eastAsia="Times New Roman" w:cs="Times New Roman"/>
                <w:sz w:val="24"/>
                <w:szCs w:val="24"/>
                <w:lang w:val="sv-SE"/>
              </w:rPr>
            </w:pPr>
          </w:p>
          <w:p>
            <w:pPr>
              <w:spacing w:after="0" w:line="240" w:lineRule="auto"/>
              <w:rPr>
                <w:rFonts w:ascii="Times New Roman" w:hAnsi="Times New Roman" w:eastAsia="Times New Roman" w:cs="Times New Roman"/>
                <w:sz w:val="24"/>
                <w:szCs w:val="24"/>
              </w:rPr>
            </w:pPr>
          </w:p>
        </w:tc>
        <w:tc>
          <w:tcPr>
            <w:tcW w:w="155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9-10</w:t>
            </w:r>
          </w:p>
        </w:tc>
        <w:tc>
          <w:tcPr>
            <w:tcW w:w="210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Sub-CPMK </w:t>
            </w:r>
            <w:r>
              <w:rPr>
                <w:rFonts w:hint="default" w:ascii="Times New Roman" w:hAnsi="Times New Roman" w:eastAsia="Times New Roman" w:cs="Times New Roman"/>
                <w:b/>
                <w:bCs/>
                <w:sz w:val="24"/>
                <w:szCs w:val="24"/>
                <w:lang w:val="en-US"/>
              </w:rPr>
              <w:t>2</w:t>
            </w:r>
            <w:r>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t xml:space="preserve"> </w:t>
            </w:r>
          </w:p>
          <w:p>
            <w:pPr>
              <w:spacing w:after="0" w:line="240" w:lineRule="auto"/>
              <w:rPr>
                <w:rFonts w:hint="default" w:ascii="Times New Roman" w:hAnsi="Times New Roman" w:eastAsia="Times New Roman" w:cs="Times New Roman"/>
                <w:sz w:val="24"/>
                <w:szCs w:val="24"/>
                <w:lang w:val="en-US" w:eastAsia="id-ID"/>
              </w:rPr>
            </w:pPr>
            <w:r>
              <w:rPr>
                <w:rFonts w:ascii="Times New Roman" w:hAnsi="Times New Roman" w:eastAsia="Times New Roman" w:cs="Times New Roman"/>
                <w:sz w:val="24"/>
                <w:szCs w:val="24"/>
              </w:rPr>
              <w:t xml:space="preserve">Mahasiswa mampu merumuskan </w:t>
            </w:r>
            <w:r>
              <w:rPr>
                <w:rFonts w:hint="default" w:ascii="Times New Roman" w:hAnsi="Times New Roman" w:eastAsia="Times New Roman" w:cs="Times New Roman"/>
                <w:sz w:val="24"/>
                <w:szCs w:val="24"/>
                <w:lang w:val="en-US"/>
              </w:rPr>
              <w:t xml:space="preserve"> dampak hukum dengan adanya media baru (munculanya kejahatan digital) </w:t>
            </w:r>
          </w:p>
        </w:tc>
        <w:tc>
          <w:tcPr>
            <w:tcW w:w="5689" w:type="dxa"/>
            <w:tcBorders>
              <w:top w:val="single" w:color="auto" w:sz="4" w:space="0"/>
              <w:left w:val="single" w:color="auto" w:sz="4" w:space="0"/>
              <w:bottom w:val="single" w:color="auto" w:sz="4" w:space="0"/>
              <w:right w:val="single" w:color="auto" w:sz="4" w:space="0"/>
            </w:tcBorders>
          </w:tcPr>
          <w:p>
            <w:pPr>
              <w:pStyle w:val="5"/>
              <w:numPr>
                <w:ilvl w:val="0"/>
                <w:numId w:val="1"/>
              </w:numPr>
              <w:spacing w:after="0" w:line="240" w:lineRule="auto"/>
              <w:ind w:left="433"/>
              <w:rPr>
                <w:rFonts w:ascii="Times New Roman" w:hAnsi="Times New Roman" w:eastAsia="Times New Roman" w:cs="Times New Roman"/>
                <w:sz w:val="24"/>
                <w:szCs w:val="24"/>
              </w:rPr>
            </w:pPr>
            <w:r>
              <w:rPr>
                <w:rFonts w:ascii="Times New Roman" w:hAnsi="Times New Roman" w:eastAsia="Times New Roman" w:cs="Times New Roman"/>
                <w:sz w:val="24"/>
                <w:szCs w:val="24"/>
              </w:rPr>
              <w:t>Merumuskan</w:t>
            </w:r>
            <w:r>
              <w:rPr>
                <w:rFonts w:hint="default" w:ascii="Times New Roman" w:hAnsi="Times New Roman" w:eastAsia="Times New Roman" w:cs="Times New Roman"/>
                <w:sz w:val="24"/>
                <w:szCs w:val="24"/>
                <w:lang w:val="en-US"/>
              </w:rPr>
              <w:t xml:space="preserve"> aturam perundangan yang melingkupi keberadaan media baru (digital)  </w:t>
            </w:r>
          </w:p>
          <w:p>
            <w:pPr>
              <w:pStyle w:val="5"/>
              <w:numPr>
                <w:ilvl w:val="0"/>
                <w:numId w:val="1"/>
              </w:numPr>
              <w:spacing w:after="0" w:line="240" w:lineRule="auto"/>
              <w:ind w:left="433"/>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 xml:space="preserve">Dampak yang muncul dengan  adanya aturan perundangan media digital (UU ITE) dan pasal kruisial dalam UU ITE yang bisa menjerat pengguna   </w:t>
            </w:r>
          </w:p>
          <w:p>
            <w:pPr>
              <w:pStyle w:val="5"/>
              <w:numPr>
                <w:ilvl w:val="0"/>
                <w:numId w:val="1"/>
              </w:numPr>
              <w:spacing w:after="0" w:line="240" w:lineRule="auto"/>
              <w:ind w:left="433"/>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 xml:space="preserve">Contoh Kasus-kasus hukum yang penting dengan maraknya keberadaan media baru (berita hoax, pencemaran nama baik, kejahatan siber )  </w:t>
            </w:r>
          </w:p>
          <w:p>
            <w:pPr>
              <w:pStyle w:val="5"/>
              <w:numPr>
                <w:ilvl w:val="0"/>
                <w:numId w:val="1"/>
              </w:numPr>
              <w:spacing w:after="0" w:line="240" w:lineRule="auto"/>
              <w:ind w:left="433"/>
              <w:rPr>
                <w:rFonts w:ascii="Times New Roman" w:hAnsi="Times New Roman" w:eastAsia="Times New Roman" w:cs="Times New Roman"/>
                <w:sz w:val="24"/>
                <w:szCs w:val="24"/>
              </w:rPr>
            </w:pPr>
            <w:r>
              <w:rPr>
                <w:rFonts w:ascii="Times New Roman" w:hAnsi="Times New Roman" w:eastAsia="Times New Roman" w:cs="Times New Roman"/>
                <w:sz w:val="24"/>
                <w:szCs w:val="24"/>
              </w:rPr>
              <w:t>Memberikan argumentasi dalam bentuk jawaban pada kuis.</w:t>
            </w:r>
          </w:p>
        </w:tc>
        <w:tc>
          <w:tcPr>
            <w:tcW w:w="155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de-DE"/>
              </w:rPr>
            </w:pPr>
            <w:r>
              <w:rPr>
                <w:rFonts w:ascii="Times New Roman" w:hAnsi="Times New Roman" w:eastAsia="Times New Roman" w:cs="Times New Roman"/>
                <w:sz w:val="24"/>
                <w:szCs w:val="24"/>
                <w:lang w:val="de-D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625"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11</w:t>
            </w:r>
            <w:r>
              <w:rPr>
                <w:rFonts w:hint="default" w:ascii="Times New Roman" w:hAnsi="Times New Roman" w:eastAsia="Times New Roman" w:cs="Times New Roman"/>
                <w:b/>
                <w:sz w:val="24"/>
                <w:szCs w:val="24"/>
                <w:lang w:val="en-US"/>
              </w:rPr>
              <w:t>-12</w:t>
            </w:r>
          </w:p>
        </w:tc>
        <w:tc>
          <w:tcPr>
            <w:tcW w:w="2108"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Times New Roman" w:hAnsi="Times New Roman" w:eastAsia="Times New Roman" w:cs="Times New Roman"/>
                <w:sz w:val="24"/>
                <w:szCs w:val="24"/>
                <w:lang w:val="en-US"/>
              </w:rPr>
            </w:pPr>
            <w:r>
              <w:rPr>
                <w:rFonts w:ascii="Times New Roman" w:hAnsi="Times New Roman" w:eastAsia="Times New Roman" w:cs="Times New Roman"/>
                <w:b/>
                <w:bCs/>
                <w:sz w:val="24"/>
                <w:szCs w:val="24"/>
              </w:rPr>
              <w:t xml:space="preserve">Sub-CPMK </w:t>
            </w:r>
            <w:r>
              <w:rPr>
                <w:rFonts w:hint="default" w:ascii="Times New Roman" w:hAnsi="Times New Roman" w:eastAsia="Times New Roman" w:cs="Times New Roman"/>
                <w:b/>
                <w:bCs/>
                <w:sz w:val="24"/>
                <w:szCs w:val="24"/>
                <w:lang w:val="en-US"/>
              </w:rPr>
              <w:t>4</w:t>
            </w:r>
            <w:r>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 xml:space="preserve"> </w:t>
            </w:r>
          </w:p>
          <w:p>
            <w:pPr>
              <w:spacing w:after="0" w:line="240" w:lineRule="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Mahasiswa mampu mengapilikasikan media baru untuk mendukung marketing perusahaan (marketoing digital) </w:t>
            </w:r>
          </w:p>
        </w:tc>
        <w:tc>
          <w:tcPr>
            <w:tcW w:w="5689" w:type="dxa"/>
            <w:tcBorders>
              <w:top w:val="single" w:color="auto" w:sz="4" w:space="0"/>
              <w:left w:val="single" w:color="auto" w:sz="4" w:space="0"/>
              <w:bottom w:val="single" w:color="auto" w:sz="4" w:space="0"/>
              <w:right w:val="single" w:color="auto" w:sz="4" w:space="0"/>
            </w:tcBorders>
          </w:tcPr>
          <w:p>
            <w:pPr>
              <w:pStyle w:val="5"/>
              <w:numPr>
                <w:ilvl w:val="0"/>
                <w:numId w:val="1"/>
              </w:numPr>
              <w:spacing w:after="0" w:line="240" w:lineRule="auto"/>
              <w:ind w:left="433"/>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Me</w:t>
            </w:r>
            <w:r>
              <w:rPr>
                <w:rFonts w:hint="default" w:ascii="Times New Roman" w:hAnsi="Times New Roman" w:eastAsia="Times New Roman" w:cs="Times New Roman"/>
                <w:iCs/>
                <w:sz w:val="24"/>
                <w:szCs w:val="24"/>
                <w:lang w:val="en-US"/>
              </w:rPr>
              <w:t xml:space="preserve">njelaskan perdagangan elektronik dan pengetahuan media baru global (E-Comerce, marketing communication) </w:t>
            </w:r>
          </w:p>
          <w:p>
            <w:pPr>
              <w:pStyle w:val="5"/>
              <w:numPr>
                <w:ilvl w:val="0"/>
                <w:numId w:val="1"/>
              </w:numPr>
              <w:spacing w:after="0" w:line="240" w:lineRule="auto"/>
              <w:ind w:left="433"/>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Me</w:t>
            </w:r>
            <w:r>
              <w:rPr>
                <w:rFonts w:hint="default" w:ascii="Times New Roman" w:hAnsi="Times New Roman" w:eastAsia="Times New Roman" w:cs="Times New Roman"/>
                <w:iCs/>
                <w:sz w:val="24"/>
                <w:szCs w:val="24"/>
                <w:lang w:val="en-US"/>
              </w:rPr>
              <w:t xml:space="preserve">rencanakan pembuatan   media baru dan isi konten untuk pemasaran produk dalam media  digital </w:t>
            </w:r>
          </w:p>
          <w:p>
            <w:pPr>
              <w:pStyle w:val="5"/>
              <w:numPr>
                <w:ilvl w:val="0"/>
                <w:numId w:val="1"/>
              </w:numPr>
              <w:spacing w:after="0" w:line="240" w:lineRule="auto"/>
              <w:ind w:left="433"/>
              <w:rPr>
                <w:rFonts w:ascii="Times New Roman" w:hAnsi="Times New Roman" w:eastAsia="Times New Roman" w:cs="Times New Roman"/>
                <w:iCs/>
                <w:sz w:val="24"/>
                <w:szCs w:val="24"/>
              </w:rPr>
            </w:pPr>
            <w:r>
              <w:rPr>
                <w:rFonts w:hint="default" w:ascii="Times New Roman" w:hAnsi="Times New Roman" w:eastAsia="Times New Roman" w:cs="Times New Roman"/>
                <w:iCs/>
                <w:sz w:val="24"/>
                <w:szCs w:val="24"/>
                <w:lang w:val="en-US"/>
              </w:rPr>
              <w:t xml:space="preserve">Pemanfaatan media baru sebagai itegrated marketing  </w:t>
            </w:r>
          </w:p>
          <w:p>
            <w:pPr>
              <w:pStyle w:val="5"/>
              <w:numPr>
                <w:ilvl w:val="0"/>
                <w:numId w:val="1"/>
              </w:numPr>
              <w:spacing w:after="0" w:line="240" w:lineRule="auto"/>
              <w:ind w:left="433"/>
              <w:rPr>
                <w:rFonts w:ascii="Times New Roman" w:hAnsi="Times New Roman" w:eastAsia="Times New Roman" w:cs="Times New Roman"/>
                <w:iCs/>
                <w:sz w:val="24"/>
                <w:szCs w:val="24"/>
              </w:rPr>
            </w:pPr>
            <w:r>
              <w:rPr>
                <w:rFonts w:hint="default" w:ascii="Times New Roman" w:hAnsi="Times New Roman" w:eastAsia="Times New Roman" w:cs="Times New Roman"/>
                <w:iCs/>
                <w:sz w:val="24"/>
                <w:szCs w:val="24"/>
                <w:lang w:val="en-US"/>
              </w:rPr>
              <w:t>M</w:t>
            </w:r>
            <w:r>
              <w:rPr>
                <w:rFonts w:ascii="Times New Roman" w:hAnsi="Times New Roman" w:eastAsia="Times New Roman" w:cs="Times New Roman"/>
                <w:sz w:val="24"/>
                <w:szCs w:val="24"/>
              </w:rPr>
              <w:t>emberikan argumentasi dalam bentuk jawaban pada kuis.</w:t>
            </w:r>
          </w:p>
          <w:p>
            <w:pPr>
              <w:pStyle w:val="5"/>
              <w:numPr>
                <w:ilvl w:val="0"/>
                <w:numId w:val="1"/>
              </w:numPr>
              <w:spacing w:after="0" w:line="240" w:lineRule="auto"/>
              <w:ind w:left="433"/>
              <w:rPr>
                <w:rFonts w:ascii="Times New Roman" w:hAnsi="Times New Roman" w:eastAsia="Times New Roman" w:cs="Times New Roman"/>
                <w:iCs/>
                <w:sz w:val="24"/>
                <w:szCs w:val="24"/>
              </w:rPr>
            </w:pPr>
            <w:r>
              <w:rPr>
                <w:rFonts w:hint="default" w:ascii="Times New Roman" w:hAnsi="Times New Roman" w:eastAsia="Times New Roman" w:cs="Times New Roman"/>
                <w:sz w:val="24"/>
                <w:szCs w:val="24"/>
                <w:lang w:val="en-US"/>
              </w:rPr>
              <w:t xml:space="preserve">Tugas kelompok membuat konten media digital untuk marketimg digital suatu produk </w:t>
            </w:r>
          </w:p>
        </w:tc>
        <w:tc>
          <w:tcPr>
            <w:tcW w:w="1557" w:type="dxa"/>
            <w:tcBorders>
              <w:left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12-13</w:t>
            </w:r>
          </w:p>
        </w:tc>
        <w:tc>
          <w:tcPr>
            <w:tcW w:w="210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lang w:val="de-DE"/>
              </w:rPr>
            </w:pPr>
            <w:r>
              <w:rPr>
                <w:rFonts w:ascii="Times New Roman" w:hAnsi="Times New Roman" w:eastAsia="Times New Roman" w:cs="Times New Roman"/>
                <w:b/>
                <w:bCs/>
                <w:sz w:val="24"/>
                <w:szCs w:val="24"/>
                <w:lang w:val="de-DE"/>
              </w:rPr>
              <w:t xml:space="preserve">Sub-CPMK </w:t>
            </w:r>
            <w:r>
              <w:rPr>
                <w:rFonts w:hint="default" w:ascii="Times New Roman" w:hAnsi="Times New Roman" w:eastAsia="Times New Roman" w:cs="Times New Roman"/>
                <w:b/>
                <w:bCs/>
                <w:sz w:val="24"/>
                <w:szCs w:val="24"/>
                <w:lang w:val="en-US"/>
              </w:rPr>
              <w:t>5</w:t>
            </w:r>
            <w:r>
              <w:rPr>
                <w:rFonts w:ascii="Times New Roman" w:hAnsi="Times New Roman" w:eastAsia="Times New Roman" w:cs="Times New Roman"/>
                <w:b/>
                <w:bCs/>
                <w:sz w:val="24"/>
                <w:szCs w:val="24"/>
                <w:lang w:val="de-DE"/>
              </w:rPr>
              <w:t>:</w:t>
            </w:r>
            <w:r>
              <w:rPr>
                <w:rFonts w:ascii="Times New Roman" w:hAnsi="Times New Roman" w:eastAsia="Times New Roman" w:cs="Times New Roman"/>
                <w:sz w:val="24"/>
                <w:szCs w:val="24"/>
                <w:lang w:val="de-DE"/>
              </w:rPr>
              <w:t xml:space="preserve"> </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Mahasiswa mampu me</w:t>
            </w:r>
            <w:r>
              <w:rPr>
                <w:rFonts w:hint="default" w:ascii="Times New Roman" w:hAnsi="Times New Roman" w:eastAsia="Times New Roman" w:cs="Times New Roman"/>
                <w:sz w:val="24"/>
                <w:szCs w:val="24"/>
                <w:lang w:val="en-US"/>
              </w:rPr>
              <w:t xml:space="preserve">mahami tantangan jurnalistik di era digital  </w:t>
            </w:r>
          </w:p>
        </w:tc>
        <w:tc>
          <w:tcPr>
            <w:tcW w:w="5689" w:type="dxa"/>
            <w:tcBorders>
              <w:top w:val="single" w:color="auto" w:sz="4" w:space="0"/>
              <w:left w:val="single" w:color="auto" w:sz="4" w:space="0"/>
              <w:bottom w:val="single" w:color="auto" w:sz="4" w:space="0"/>
              <w:right w:val="single" w:color="auto" w:sz="4" w:space="0"/>
            </w:tcBorders>
          </w:tcPr>
          <w:p>
            <w:pPr>
              <w:pStyle w:val="8"/>
              <w:numPr>
                <w:ilvl w:val="0"/>
                <w:numId w:val="1"/>
              </w:numPr>
              <w:ind w:left="431" w:hanging="357"/>
              <w:rPr>
                <w:rFonts w:ascii="Times New Roman" w:hAnsi="Times New Roman" w:cs="Times New Roman"/>
                <w:sz w:val="24"/>
                <w:szCs w:val="24"/>
                <w:lang w:val="de-DE"/>
              </w:rPr>
            </w:pPr>
            <w:r>
              <w:rPr>
                <w:rFonts w:ascii="Times New Roman" w:hAnsi="Times New Roman" w:cs="Times New Roman"/>
                <w:sz w:val="24"/>
                <w:szCs w:val="24"/>
                <w:lang w:val="id-ID"/>
              </w:rPr>
              <w:t xml:space="preserve">Menelaah </w:t>
            </w:r>
            <w:r>
              <w:rPr>
                <w:rFonts w:hint="default" w:ascii="Times New Roman" w:hAnsi="Times New Roman" w:cs="Times New Roman"/>
                <w:sz w:val="24"/>
                <w:szCs w:val="24"/>
                <w:lang w:val="en-US"/>
              </w:rPr>
              <w:t xml:space="preserve">jurnalistik di era digital  </w:t>
            </w:r>
            <w:r>
              <w:rPr>
                <w:rFonts w:ascii="Times New Roman" w:hAnsi="Times New Roman" w:cs="Times New Roman"/>
                <w:sz w:val="24"/>
                <w:szCs w:val="24"/>
                <w:lang w:val="id-ID"/>
              </w:rPr>
              <w:t xml:space="preserve"> </w:t>
            </w:r>
          </w:p>
          <w:p>
            <w:pPr>
              <w:pStyle w:val="8"/>
              <w:numPr>
                <w:ilvl w:val="0"/>
                <w:numId w:val="1"/>
              </w:numPr>
              <w:ind w:left="431" w:hanging="357"/>
              <w:rPr>
                <w:rFonts w:hint="default" w:ascii="Times New Roman" w:hAnsi="Times New Roman" w:cs="Times New Roman"/>
                <w:sz w:val="24"/>
                <w:szCs w:val="24"/>
                <w:lang w:val="en-US"/>
              </w:rPr>
            </w:pPr>
            <w:r>
              <w:rPr>
                <w:rFonts w:ascii="Times New Roman" w:hAnsi="Times New Roman" w:cs="Times New Roman"/>
                <w:sz w:val="24"/>
                <w:szCs w:val="24"/>
                <w:lang w:val="id-ID"/>
              </w:rPr>
              <w:t>Me</w:t>
            </w:r>
            <w:r>
              <w:rPr>
                <w:rFonts w:hint="default" w:ascii="Times New Roman" w:hAnsi="Times New Roman" w:cs="Times New Roman"/>
                <w:sz w:val="24"/>
                <w:szCs w:val="24"/>
                <w:lang w:val="en-US"/>
              </w:rPr>
              <w:t xml:space="preserve">tamorfosis media di era digital, struktur organisasi, isi konten media, grafi dan animasi   </w:t>
            </w:r>
          </w:p>
          <w:p>
            <w:pPr>
              <w:pStyle w:val="8"/>
              <w:numPr>
                <w:ilvl w:val="0"/>
                <w:numId w:val="1"/>
              </w:numPr>
              <w:ind w:left="431" w:hanging="357"/>
              <w:rPr>
                <w:rFonts w:ascii="Times New Roman" w:hAnsi="Times New Roman" w:cs="Times New Roman"/>
                <w:sz w:val="24"/>
                <w:szCs w:val="24"/>
                <w:lang w:val="de-DE"/>
              </w:rPr>
            </w:pPr>
            <w:r>
              <w:rPr>
                <w:rFonts w:ascii="Times New Roman" w:hAnsi="Times New Roman" w:cs="Times New Roman"/>
                <w:sz w:val="24"/>
                <w:szCs w:val="24"/>
                <w:lang w:val="id-ID"/>
              </w:rPr>
              <w:t xml:space="preserve">Memberikan argumentasi dalam bentuk jawaban pada kuis. </w:t>
            </w:r>
          </w:p>
        </w:tc>
        <w:tc>
          <w:tcPr>
            <w:tcW w:w="1557" w:type="dxa"/>
            <w:tcBorders>
              <w:left w:val="single" w:color="auto" w:sz="4" w:space="0"/>
              <w:right w:val="single" w:color="auto" w:sz="4" w:space="0"/>
            </w:tcBorders>
          </w:tcPr>
          <w:p>
            <w:pPr>
              <w:spacing w:after="0" w:line="240" w:lineRule="auto"/>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14-15</w:t>
            </w:r>
          </w:p>
        </w:tc>
        <w:tc>
          <w:tcPr>
            <w:tcW w:w="210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Sub-CPMK </w:t>
            </w:r>
            <w:r>
              <w:rPr>
                <w:rFonts w:hint="default" w:ascii="Times New Roman" w:hAnsi="Times New Roman" w:eastAsia="Times New Roman" w:cs="Times New Roman"/>
                <w:b/>
                <w:bCs/>
                <w:sz w:val="24"/>
                <w:szCs w:val="24"/>
                <w:lang w:val="en-US"/>
              </w:rPr>
              <w:t>3</w:t>
            </w:r>
            <w:r>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t xml:space="preserve"> </w:t>
            </w:r>
          </w:p>
          <w:p>
            <w:pPr>
              <w:spacing w:after="0" w:line="240" w:lineRule="auto"/>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rPr>
              <w:t>Mahasiswa m</w:t>
            </w:r>
            <w:r>
              <w:rPr>
                <w:rFonts w:hint="default" w:ascii="Times New Roman" w:hAnsi="Times New Roman" w:eastAsia="Times New Roman" w:cs="Times New Roman"/>
                <w:sz w:val="24"/>
                <w:szCs w:val="24"/>
                <w:lang w:val="en-US"/>
              </w:rPr>
              <w:t xml:space="preserve">emahami   contoh keberhasilan manajemen media massa dalam bentuk media baru dan marketing online pada media   </w:t>
            </w:r>
          </w:p>
          <w:p>
            <w:pPr>
              <w:spacing w:after="0" w:line="240" w:lineRule="auto"/>
              <w:rPr>
                <w:rFonts w:ascii="Times New Roman" w:hAnsi="Times New Roman" w:eastAsia="Times New Roman" w:cs="Times New Roman"/>
                <w:sz w:val="24"/>
                <w:szCs w:val="24"/>
                <w:lang w:val="en-GB"/>
              </w:rPr>
            </w:pPr>
          </w:p>
        </w:tc>
        <w:tc>
          <w:tcPr>
            <w:tcW w:w="5689" w:type="dxa"/>
            <w:tcBorders>
              <w:top w:val="single" w:color="auto" w:sz="4" w:space="0"/>
              <w:left w:val="single" w:color="auto" w:sz="4" w:space="0"/>
              <w:bottom w:val="single" w:color="auto" w:sz="4" w:space="0"/>
              <w:right w:val="single" w:color="auto" w:sz="4" w:space="0"/>
            </w:tcBorders>
          </w:tcPr>
          <w:p>
            <w:pPr>
              <w:pStyle w:val="5"/>
              <w:numPr>
                <w:ilvl w:val="0"/>
                <w:numId w:val="2"/>
              </w:numPr>
              <w:spacing w:after="0" w:line="240" w:lineRule="auto"/>
              <w:ind w:left="433" w:hanging="425"/>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Pembahasan tugas kelompok planing pembuatan pemasaran produk melalui media digital  </w:t>
            </w:r>
          </w:p>
          <w:p>
            <w:pPr>
              <w:pStyle w:val="5"/>
              <w:numPr>
                <w:ilvl w:val="0"/>
                <w:numId w:val="2"/>
              </w:numPr>
              <w:spacing w:after="0" w:line="240" w:lineRule="auto"/>
              <w:ind w:left="433" w:hanging="425"/>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Hasil dari tugas kelompok diunggah ke media sosial atau media online  (facebook, twitter, Instagram dll)) </w:t>
            </w:r>
          </w:p>
          <w:p>
            <w:pPr>
              <w:pStyle w:val="5"/>
              <w:numPr>
                <w:ilvl w:val="0"/>
                <w:numId w:val="2"/>
              </w:numPr>
              <w:spacing w:after="0" w:line="240" w:lineRule="auto"/>
              <w:ind w:left="433" w:hanging="425"/>
              <w:rPr>
                <w:rFonts w:ascii="Times New Roman" w:hAnsi="Times New Roman" w:eastAsia="Times New Roman" w:cs="Times New Roman"/>
                <w:sz w:val="24"/>
                <w:szCs w:val="24"/>
                <w:lang w:val="en-GB"/>
              </w:rPr>
            </w:pPr>
            <w:r>
              <w:rPr>
                <w:rFonts w:hint="default" w:ascii="Times New Roman" w:hAnsi="Times New Roman" w:eastAsia="Times New Roman" w:cs="Times New Roman"/>
                <w:sz w:val="24"/>
                <w:szCs w:val="24"/>
                <w:lang w:val="en-US"/>
              </w:rPr>
              <w:t xml:space="preserve">Tanya jawab dan presentasi kelompok </w:t>
            </w:r>
            <w:r>
              <w:rPr>
                <w:rFonts w:ascii="Times New Roman" w:hAnsi="Times New Roman" w:eastAsia="Times New Roman" w:cs="Times New Roman"/>
                <w:sz w:val="24"/>
                <w:szCs w:val="24"/>
              </w:rPr>
              <w:t>.</w:t>
            </w:r>
          </w:p>
        </w:tc>
        <w:tc>
          <w:tcPr>
            <w:tcW w:w="1557" w:type="dxa"/>
            <w:tcBorders>
              <w:left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en-US"/>
              </w:rPr>
              <w:t>16</w:t>
            </w:r>
          </w:p>
        </w:tc>
        <w:tc>
          <w:tcPr>
            <w:tcW w:w="210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lang w:val="en-US" w:eastAsia="id-ID"/>
              </w:rPr>
              <w:t>Evaluasi Akhir</w:t>
            </w:r>
          </w:p>
        </w:tc>
        <w:tc>
          <w:tcPr>
            <w:tcW w:w="5689"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sz w:val="24"/>
                <w:szCs w:val="24"/>
                <w:lang w:val="sv-SE"/>
              </w:rPr>
            </w:pPr>
            <w:r>
              <w:rPr>
                <w:rFonts w:ascii="Times New Roman" w:hAnsi="Times New Roman" w:eastAsia="Times New Roman" w:cs="Times New Roman"/>
                <w:sz w:val="24"/>
                <w:szCs w:val="24"/>
                <w:lang w:val="sv-SE"/>
              </w:rPr>
              <w:t>Validasi asesmen terkait esai yang telah dibuat dan melakukan presentasi mandiri.</w:t>
            </w:r>
          </w:p>
          <w:p>
            <w:pPr>
              <w:spacing w:after="0" w:line="240" w:lineRule="auto"/>
              <w:rPr>
                <w:rFonts w:ascii="Times New Roman" w:hAnsi="Times New Roman" w:eastAsia="Times New Roman" w:cs="Times New Roman"/>
                <w:sz w:val="24"/>
                <w:szCs w:val="24"/>
              </w:rPr>
            </w:pPr>
            <w:bookmarkStart w:id="0" w:name="_GoBack"/>
            <w:bookmarkEnd w:id="0"/>
          </w:p>
        </w:tc>
        <w:tc>
          <w:tcPr>
            <w:tcW w:w="155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2" w:type="dxa"/>
            <w:gridSpan w:val="3"/>
            <w:tcBorders>
              <w:top w:val="single" w:color="auto" w:sz="4" w:space="0"/>
              <w:left w:val="single" w:color="auto" w:sz="4" w:space="0"/>
              <w:bottom w:val="single" w:color="auto" w:sz="4" w:space="0"/>
              <w:right w:val="single" w:color="auto" w:sz="4" w:space="0"/>
            </w:tcBorders>
          </w:tcPr>
          <w:p>
            <w:pPr>
              <w:spacing w:after="0" w:line="24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Total bobot penilaian</w:t>
            </w:r>
          </w:p>
        </w:tc>
        <w:tc>
          <w:tcPr>
            <w:tcW w:w="155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100%</w:t>
            </w:r>
          </w:p>
        </w:tc>
      </w:tr>
    </w:tbl>
    <w:p>
      <w:pPr>
        <w:rPr>
          <w:rFonts w:ascii="Times New Roman" w:hAnsi="Times New Roman" w:cs="Times New Roman"/>
        </w:rPr>
      </w:pPr>
    </w:p>
    <w:p>
      <w:pPr>
        <w:rPr>
          <w:rFonts w:ascii="Times New Roman" w:hAnsi="Times New Roman" w:cs="Times New Roman"/>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平成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863496"/>
    <w:multiLevelType w:val="multilevel"/>
    <w:tmpl w:val="73863496"/>
    <w:lvl w:ilvl="0" w:tentative="0">
      <w:start w:val="14"/>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9520AD0"/>
    <w:multiLevelType w:val="multilevel"/>
    <w:tmpl w:val="79520AD0"/>
    <w:lvl w:ilvl="0" w:tentative="0">
      <w:start w:val="14"/>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DC3"/>
    <w:rsid w:val="0001046A"/>
    <w:rsid w:val="00064173"/>
    <w:rsid w:val="000A2E8A"/>
    <w:rsid w:val="001140AA"/>
    <w:rsid w:val="001D1497"/>
    <w:rsid w:val="00205F4B"/>
    <w:rsid w:val="00212409"/>
    <w:rsid w:val="002F2183"/>
    <w:rsid w:val="0035039F"/>
    <w:rsid w:val="00395110"/>
    <w:rsid w:val="003A60F2"/>
    <w:rsid w:val="00424239"/>
    <w:rsid w:val="00462262"/>
    <w:rsid w:val="004821A0"/>
    <w:rsid w:val="00484DC3"/>
    <w:rsid w:val="004F546C"/>
    <w:rsid w:val="005853D6"/>
    <w:rsid w:val="005D4AC6"/>
    <w:rsid w:val="0062302B"/>
    <w:rsid w:val="00650C0E"/>
    <w:rsid w:val="006E09D8"/>
    <w:rsid w:val="00836DBE"/>
    <w:rsid w:val="00875471"/>
    <w:rsid w:val="009449BA"/>
    <w:rsid w:val="00946160"/>
    <w:rsid w:val="009D7D61"/>
    <w:rsid w:val="00A072FE"/>
    <w:rsid w:val="00A82DA8"/>
    <w:rsid w:val="00AE3682"/>
    <w:rsid w:val="00B31956"/>
    <w:rsid w:val="00B40120"/>
    <w:rsid w:val="00BF7FF3"/>
    <w:rsid w:val="00C01745"/>
    <w:rsid w:val="00D83A80"/>
    <w:rsid w:val="00E8604B"/>
    <w:rsid w:val="00F75209"/>
    <w:rsid w:val="00F831C4"/>
    <w:rsid w:val="2C3C5AEF"/>
    <w:rsid w:val="331A005C"/>
    <w:rsid w:val="38173412"/>
    <w:rsid w:val="476822C0"/>
    <w:rsid w:val="6290211B"/>
    <w:rsid w:val="64706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id-ID"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3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link w:val="6"/>
    <w:qFormat/>
    <w:uiPriority w:val="34"/>
    <w:pPr>
      <w:ind w:left="720"/>
      <w:contextualSpacing/>
    </w:pPr>
  </w:style>
  <w:style w:type="character" w:customStyle="1" w:styleId="6">
    <w:name w:val="List Paragraph Char"/>
    <w:link w:val="5"/>
    <w:qFormat/>
    <w:locked/>
    <w:uiPriority w:val="34"/>
    <w:rPr>
      <w:lang w:val="id-ID"/>
    </w:rPr>
  </w:style>
  <w:style w:type="character" w:customStyle="1" w:styleId="7">
    <w:name w:val="IsiTabel Char"/>
    <w:basedOn w:val="2"/>
    <w:link w:val="8"/>
    <w:qFormat/>
    <w:locked/>
    <w:uiPriority w:val="0"/>
    <w:rPr>
      <w:rFonts w:ascii="平成明朝" w:eastAsia="平成明朝" w:cs="Arial"/>
      <w:sz w:val="20"/>
    </w:rPr>
  </w:style>
  <w:style w:type="paragraph" w:customStyle="1" w:styleId="8">
    <w:name w:val="IsiTabel"/>
    <w:basedOn w:val="1"/>
    <w:link w:val="7"/>
    <w:qFormat/>
    <w:uiPriority w:val="0"/>
    <w:pPr>
      <w:spacing w:after="0" w:line="240" w:lineRule="auto"/>
      <w:jc w:val="both"/>
    </w:pPr>
    <w:rPr>
      <w:rFonts w:ascii="平成明朝" w:eastAsia="平成明朝" w:cs="Arial"/>
      <w:sz w:val="20"/>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920</Words>
  <Characters>5249</Characters>
  <Lines>43</Lines>
  <Paragraphs>12</Paragraphs>
  <TotalTime>131</TotalTime>
  <ScaleCrop>false</ScaleCrop>
  <LinksUpToDate>false</LinksUpToDate>
  <CharactersWithSpaces>6157</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2021-08-12T10:43:00Z</dcterms:created>
  <dc:creator>USER</dc:creator>
  <cp:lastModifiedBy>DELL</cp:lastModifiedBy>
  <dcterms:modified xsi:type="dcterms:W3CDTF">2022-10-08T11:03:09Z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1057-11.2.0.11341</vt:lpwstr>
  </property>
  <property fmtid="{D5CDD505-2E9C-101B-9397-08002B2CF9AE}" pid="3" name="ICV">
    <vt:lpwstr>4FCEC07BB37947498EA359A438D87745</vt:lpwstr>
  </property>
</Properties>
</file>