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F36C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41"/>
        <w:gridCol w:w="27"/>
        <w:gridCol w:w="2144"/>
        <w:gridCol w:w="2268"/>
        <w:gridCol w:w="4586"/>
        <w:gridCol w:w="2200"/>
        <w:gridCol w:w="2572"/>
      </w:tblGrid>
      <w:tr w:rsidR="00776FD3" w:rsidRPr="00613374" w14:paraId="501FF4BF" w14:textId="77777777" w:rsidTr="00A80B77">
        <w:trPr>
          <w:trHeight w:val="1171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3CE5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19050" distB="19050" distL="19050" distR="19050" wp14:anchorId="4A8771D9" wp14:editId="4927806D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8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DBAF" w14:textId="77777777" w:rsidR="00776FD3" w:rsidRPr="00A80B77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  <w:lang w:val="pt-BR"/>
              </w:rPr>
              <w:t>UNIVERSITAS PAKUAN</w:t>
            </w:r>
            <w:r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3EEE8EC8" w14:textId="77777777" w:rsidR="00776FD3" w:rsidRPr="00A80B77" w:rsidRDefault="00E61CDA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  <w:lang w:val="pt-BR"/>
              </w:rPr>
              <w:t>FA</w:t>
            </w:r>
            <w:r w:rsidR="009025F4"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  <w:lang w:val="pt-BR"/>
              </w:rPr>
              <w:t xml:space="preserve">KULTAS MATEMATIK DAN ILMU PENGETAHUAN ALAM </w:t>
            </w:r>
            <w:r w:rsidR="008605A1"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60E87010" w14:textId="48844759" w:rsidR="00776FD3" w:rsidRPr="00A80B77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PR</w:t>
            </w:r>
            <w:r w:rsidR="009025F4"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OGRAM STUDI :  MATEMATIK</w:t>
            </w:r>
            <w:r w:rsidR="00067C4D"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A</w:t>
            </w:r>
          </w:p>
        </w:tc>
      </w:tr>
      <w:tr w:rsidR="00776FD3" w:rsidRPr="00613374" w14:paraId="14F1AFBA" w14:textId="77777777" w:rsidTr="009B68B0">
        <w:trPr>
          <w:trHeight w:val="324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228B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2290" w14:textId="77777777" w:rsidR="00776FD3" w:rsidRPr="00A80B77" w:rsidRDefault="008605A1" w:rsidP="00A8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  <w:r w:rsidRPr="00A80B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776FD3" w:rsidRPr="00613374" w14:paraId="71AC0D14" w14:textId="77777777" w:rsidTr="009B68B0">
        <w:trPr>
          <w:trHeight w:val="275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3C01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(MK) 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A62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7A4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RUMPUN MK </w:t>
            </w:r>
          </w:p>
        </w:tc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2565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715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657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NO&amp;TGL DOK</w:t>
            </w:r>
          </w:p>
        </w:tc>
      </w:tr>
      <w:tr w:rsidR="00776FD3" w:rsidRPr="00613374" w14:paraId="4E0E669A" w14:textId="77777777" w:rsidTr="009B68B0">
        <w:trPr>
          <w:trHeight w:val="54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9998" w14:textId="0FF2EB47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Pengantar Statistika Matematika</w:t>
            </w: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75A9F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7016" w14:textId="0C4F5EAA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Mata Kuliah </w:t>
            </w:r>
            <w:r w:rsidR="00067C4D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Wajib Keahlian</w:t>
            </w:r>
          </w:p>
        </w:tc>
        <w:tc>
          <w:tcPr>
            <w:tcW w:w="45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4CC2A" w14:textId="06D4BC6C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025F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605A1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SKS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4EBC" w14:textId="6AB9BCA0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="008605A1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E5637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2E7F02D5" w14:textId="77777777" w:rsidTr="009B68B0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30E12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OTORISASI </w:t>
            </w:r>
          </w:p>
        </w:tc>
        <w:tc>
          <w:tcPr>
            <w:tcW w:w="40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802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Pengembang RPS </w:t>
            </w:r>
          </w:p>
        </w:tc>
        <w:tc>
          <w:tcPr>
            <w:tcW w:w="68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9002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Koordinator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A000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Ketua Prodi</w:t>
            </w:r>
          </w:p>
        </w:tc>
      </w:tr>
      <w:tr w:rsidR="00776FD3" w:rsidRPr="00613374" w14:paraId="7F7481E4" w14:textId="77777777" w:rsidTr="009B68B0">
        <w:trPr>
          <w:trHeight w:val="541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6F42" w14:textId="486010EF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40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148F" w14:textId="6F2AF21F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 Fitria Virgantari. MSi..</w:t>
            </w:r>
          </w:p>
        </w:tc>
        <w:tc>
          <w:tcPr>
            <w:tcW w:w="68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AD21" w14:textId="77777777" w:rsidR="00776FD3" w:rsidRPr="00613374" w:rsidRDefault="009025F4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Ir Fitria Virgantari. MSi.</w:t>
            </w:r>
            <w:r w:rsidR="008605A1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8BC82" w14:textId="77777777" w:rsidR="00776FD3" w:rsidRPr="00613374" w:rsidRDefault="009025F4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Dr. Ir Fitria Virgantari. MSi..</w:t>
            </w:r>
          </w:p>
        </w:tc>
      </w:tr>
      <w:tr w:rsidR="00776FD3" w:rsidRPr="00613374" w14:paraId="2D977512" w14:textId="77777777" w:rsidTr="009B68B0">
        <w:trPr>
          <w:trHeight w:val="270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10A6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Capaian  </w:t>
            </w:r>
          </w:p>
          <w:p w14:paraId="51937DD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  </w:t>
            </w:r>
          </w:p>
          <w:p w14:paraId="2250145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(CP)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7ED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CPL-PRODI yang dibebankan pada MK</w:t>
            </w:r>
          </w:p>
        </w:tc>
      </w:tr>
      <w:tr w:rsidR="00776FD3" w:rsidRPr="00613374" w14:paraId="1EBDA6DA" w14:textId="77777777" w:rsidTr="009B68B0">
        <w:trPr>
          <w:trHeight w:val="5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0164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289B" w14:textId="127C0C9F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3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260C" w14:textId="2BFBE201" w:rsidR="00EF4A4D" w:rsidRPr="00613374" w:rsidRDefault="00067C4D" w:rsidP="009B68B0">
            <w:pPr>
              <w:tabs>
                <w:tab w:val="left" w:pos="115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Disiplin, bertanggung jawab, dan memiliki jiwa wirausaha yang berlandaskan nilai, norma dan etika</w:t>
            </w:r>
          </w:p>
        </w:tc>
      </w:tr>
      <w:tr w:rsidR="00776FD3" w:rsidRPr="00613374" w14:paraId="5EAB76B8" w14:textId="77777777" w:rsidTr="009B68B0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6C2D9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EDE0" w14:textId="7F7BA54D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6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8BB5" w14:textId="549473A4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Mampu menggunakan dan mengembangkan konsep matematika, meliputi procedural/ komputasi, eksplorasi, penalaran logis, generalisasi, abstraksi, dan pembuktian secara formal.</w:t>
            </w:r>
          </w:p>
        </w:tc>
      </w:tr>
      <w:tr w:rsidR="00776FD3" w:rsidRPr="00613374" w14:paraId="6121E2A4" w14:textId="77777777" w:rsidTr="009B68B0">
        <w:trPr>
          <w:trHeight w:val="47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541F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1CF3" w14:textId="13A0555D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7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18180" w14:textId="34005873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705" w:firstLin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Mampu merumuskan, meyelesaikan, menginterpretasi dan menganalisis suatu permasalahan dunia nyata melalui pendekatan matematika dengan atau tanpa bantuan perangkat lunak secara komprehensif</w:t>
            </w:r>
          </w:p>
        </w:tc>
      </w:tr>
      <w:tr w:rsidR="00776FD3" w:rsidRPr="00613374" w14:paraId="200B2264" w14:textId="77777777" w:rsidTr="009B68B0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90EE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F51E" w14:textId="7A7E3E65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CPL 8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6713" w14:textId="1E1DFF1F" w:rsidR="00776FD3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Mampu menguasai konsep teoritis matematika dan konsep model matematika secara lengkap dan mendalam</w:t>
            </w:r>
          </w:p>
        </w:tc>
      </w:tr>
      <w:tr w:rsidR="00776FD3" w:rsidRPr="00613374" w14:paraId="5DB6ACE2" w14:textId="77777777" w:rsidTr="009B68B0">
        <w:trPr>
          <w:trHeight w:val="26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0BAD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D246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Capaian Pembelajaran Mata Kuliah (CPMK)</w:t>
            </w:r>
          </w:p>
        </w:tc>
      </w:tr>
      <w:tr w:rsidR="00776FD3" w:rsidRPr="00613374" w14:paraId="63D32139" w14:textId="77777777" w:rsidTr="009B68B0">
        <w:trPr>
          <w:trHeight w:val="4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31B1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3A1B" w14:textId="6F56B005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CPMK 1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D95F" w14:textId="2E78C6B1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 w:right="510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 xml:space="preserve">Mahasiswa memahami </w:t>
            </w:r>
            <w:r w:rsidR="000C71CE">
              <w:rPr>
                <w:rFonts w:ascii="Times New Roman" w:hAnsi="Times New Roman" w:cs="Times New Roman"/>
                <w:sz w:val="24"/>
                <w:szCs w:val="24"/>
              </w:rPr>
              <w:t xml:space="preserve">definisi dan </w:t>
            </w: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konsep peubah acak dan fungsi distribusi peluang diskret dan kontinu</w:t>
            </w:r>
            <w:r w:rsidR="000C71CE">
              <w:rPr>
                <w:rFonts w:ascii="Times New Roman" w:hAnsi="Times New Roman" w:cs="Times New Roman"/>
                <w:sz w:val="24"/>
                <w:szCs w:val="24"/>
              </w:rPr>
              <w:t xml:space="preserve"> peubah acak tunggal</w:t>
            </w:r>
          </w:p>
        </w:tc>
      </w:tr>
      <w:tr w:rsidR="00776FD3" w:rsidRPr="00613374" w14:paraId="28CD2BE4" w14:textId="77777777" w:rsidTr="009B68B0">
        <w:trPr>
          <w:trHeight w:val="5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7088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EFAC" w14:textId="04F67E68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CPMK 2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39ED" w14:textId="268E1195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memahami dan mampu mengidentifikasi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rbagai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bentuk fungsi distribusi p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eubah acak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diskret dan kontinu</w:t>
            </w:r>
          </w:p>
        </w:tc>
      </w:tr>
      <w:tr w:rsidR="00776FD3" w:rsidRPr="00613374" w14:paraId="60D3A171" w14:textId="77777777" w:rsidTr="009B68B0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962E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4013" w14:textId="03092E69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CPMK 3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D8D1" w14:textId="40883097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memiliki ketrampilan mencari nilai harapan, ragam dan fungsi pembangkit momen dari beberapa peubah acak tunggal maupun ganda</w:t>
            </w:r>
          </w:p>
        </w:tc>
      </w:tr>
      <w:tr w:rsidR="00776FD3" w:rsidRPr="00613374" w14:paraId="4106C946" w14:textId="77777777" w:rsidTr="009B68B0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54BE3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0327" w14:textId="7E627F00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CPMK 4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D824" w14:textId="2C7A1A96" w:rsidR="00776FD3" w:rsidRPr="00613374" w:rsidRDefault="000C71CE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9B68B0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emiliki ketrampilan melakukan transformasi peubah acak tunggal/ganda</w:t>
            </w:r>
          </w:p>
        </w:tc>
      </w:tr>
      <w:tr w:rsidR="00776FD3" w:rsidRPr="00613374" w14:paraId="1D364F09" w14:textId="77777777" w:rsidTr="009B68B0">
        <w:trPr>
          <w:trHeight w:val="53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675C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0198" w14:textId="52310FC3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CPMK 5</w:t>
            </w:r>
          </w:p>
        </w:tc>
        <w:tc>
          <w:tcPr>
            <w:tcW w:w="1377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27DE" w14:textId="1A8B685D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196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Mengetahui konsep distribusi sampling dari populasi normal serta distribusi turunan.</w:t>
            </w:r>
          </w:p>
        </w:tc>
      </w:tr>
      <w:tr w:rsidR="00776FD3" w:rsidRPr="00613374" w14:paraId="7CB2645F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E08B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24A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Kemampuan Akhir tiap Tahapan Belajar (Sub-CPMK)</w:t>
            </w:r>
          </w:p>
        </w:tc>
      </w:tr>
      <w:tr w:rsidR="009B68B0" w:rsidRPr="00613374" w14:paraId="71F96321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AC4AE" w14:textId="77777777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37062" w14:textId="1524892B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Sub CPMK 1</w:t>
            </w:r>
          </w:p>
        </w:tc>
        <w:tc>
          <w:tcPr>
            <w:tcW w:w="13797" w:type="dxa"/>
            <w:gridSpan w:val="6"/>
            <w:shd w:val="clear" w:color="auto" w:fill="auto"/>
          </w:tcPr>
          <w:p w14:paraId="67383295" w14:textId="4C56FED2" w:rsidR="009B68B0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Mahasiswa memahami</w:t>
            </w:r>
            <w:r w:rsidR="00A80B77">
              <w:rPr>
                <w:rFonts w:ascii="Times New Roman" w:hAnsi="Times New Roman" w:cs="Times New Roman"/>
                <w:sz w:val="24"/>
                <w:szCs w:val="24"/>
              </w:rPr>
              <w:t xml:space="preserve"> definisi </w:t>
            </w: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1CE">
              <w:rPr>
                <w:rFonts w:ascii="Times New Roman" w:hAnsi="Times New Roman" w:cs="Times New Roman"/>
                <w:sz w:val="24"/>
                <w:szCs w:val="24"/>
              </w:rPr>
              <w:t xml:space="preserve">dan konsep </w:t>
            </w: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 xml:space="preserve">peubah acak </w:t>
            </w:r>
            <w:r w:rsidR="00A80B77">
              <w:rPr>
                <w:rFonts w:ascii="Times New Roman" w:hAnsi="Times New Roman" w:cs="Times New Roman"/>
                <w:sz w:val="24"/>
                <w:szCs w:val="24"/>
              </w:rPr>
              <w:t>Tunggal</w:t>
            </w:r>
            <w:r w:rsidR="000C7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dan fungsi distribusi dari pe</w:t>
            </w:r>
            <w:r w:rsidR="000C71CE">
              <w:rPr>
                <w:rFonts w:ascii="Times New Roman" w:hAnsi="Times New Roman" w:cs="Times New Roman"/>
                <w:sz w:val="24"/>
                <w:szCs w:val="24"/>
              </w:rPr>
              <w:t>ubah acak</w:t>
            </w: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 xml:space="preserve"> diskret dan kontinu</w:t>
            </w:r>
          </w:p>
        </w:tc>
      </w:tr>
      <w:tr w:rsidR="009B68B0" w:rsidRPr="00613374" w14:paraId="672DC6DC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B4186" w14:textId="77777777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4CFDB" w14:textId="7F68944F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Sub CPMK 2</w:t>
            </w:r>
          </w:p>
        </w:tc>
        <w:tc>
          <w:tcPr>
            <w:tcW w:w="13797" w:type="dxa"/>
            <w:gridSpan w:val="6"/>
            <w:shd w:val="clear" w:color="auto" w:fill="auto"/>
          </w:tcPr>
          <w:p w14:paraId="042DAC0B" w14:textId="60F695BB" w:rsidR="009B68B0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mem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ahami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mampu mengidentifikasi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beberapa bentuk fungsi distribusi peluang diskret dan kontinu seperti Uniform, Bernoulli, Binomial, 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Poisson,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Eksponensial, Normal, Gama, Beta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dll</w:t>
            </w:r>
          </w:p>
        </w:tc>
      </w:tr>
      <w:tr w:rsidR="009B68B0" w:rsidRPr="00613374" w14:paraId="36E87B45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2D76D" w14:textId="77777777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9104" w14:textId="4EB811E3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Sub CPMK 3</w:t>
            </w:r>
          </w:p>
        </w:tc>
        <w:tc>
          <w:tcPr>
            <w:tcW w:w="13797" w:type="dxa"/>
            <w:gridSpan w:val="6"/>
            <w:shd w:val="clear" w:color="auto" w:fill="auto"/>
          </w:tcPr>
          <w:p w14:paraId="04BF3888" w14:textId="6536E4E5" w:rsidR="009B68B0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memahami dan dapat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mencari nilai harapan, ragam dan fungsi pembangkit momen dari beberapa peubah acak tunggal maupun ganda</w:t>
            </w:r>
          </w:p>
        </w:tc>
      </w:tr>
      <w:tr w:rsidR="009B68B0" w:rsidRPr="00613374" w14:paraId="105447BE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67F8" w14:textId="77777777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370B" w14:textId="52845CBD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Sub CPMK 4</w:t>
            </w:r>
          </w:p>
        </w:tc>
        <w:tc>
          <w:tcPr>
            <w:tcW w:w="13797" w:type="dxa"/>
            <w:gridSpan w:val="6"/>
            <w:shd w:val="clear" w:color="auto" w:fill="auto"/>
          </w:tcPr>
          <w:p w14:paraId="035C8B2F" w14:textId="0D59889E" w:rsidR="009B68B0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ahasiswa mampu melakukan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transformasi peubah acak tunggal/ganda</w:t>
            </w:r>
          </w:p>
        </w:tc>
      </w:tr>
      <w:tr w:rsidR="009B68B0" w:rsidRPr="00613374" w14:paraId="4D4A12F2" w14:textId="77777777" w:rsidTr="009B68B0">
        <w:trPr>
          <w:trHeight w:val="23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DD2F2" w14:textId="77777777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CECF9" w14:textId="3E01BAD1" w:rsidR="009B68B0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Sub CPMK 5</w:t>
            </w:r>
          </w:p>
        </w:tc>
        <w:tc>
          <w:tcPr>
            <w:tcW w:w="13797" w:type="dxa"/>
            <w:gridSpan w:val="6"/>
            <w:shd w:val="clear" w:color="auto" w:fill="auto"/>
          </w:tcPr>
          <w:p w14:paraId="66224F53" w14:textId="6762FA95" w:rsidR="009B68B0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ahasiswa memahami dan menerapkan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konsep distribusi sampling dari populasi normal serta distribusi turunan seperti distribusi t, distribusi F, distribusi Khi-Kuadrat</w:t>
            </w:r>
          </w:p>
        </w:tc>
      </w:tr>
    </w:tbl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776FD3" w:rsidRPr="00613374" w14:paraId="4EBA4A04" w14:textId="77777777" w:rsidTr="00067C4D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F912" w14:textId="77777777" w:rsidR="00776FD3" w:rsidRPr="00613374" w:rsidRDefault="00776FD3" w:rsidP="009B68B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F6E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Korelasi CPL terhadap CPMK</w:t>
            </w:r>
          </w:p>
        </w:tc>
      </w:tr>
      <w:tr w:rsidR="00776FD3" w:rsidRPr="00613374" w14:paraId="4D3B84AB" w14:textId="77777777" w:rsidTr="00067C4D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5657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2E1B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AE3C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E0F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C4F8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41206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1EF0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39DD9" w14:textId="2DB15428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073B7B8D" w14:textId="77777777" w:rsidTr="00067C4D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7141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C259" w14:textId="5B94CEAF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B45D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E1A12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E68C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B8A0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5ACD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5B03" w14:textId="06F64213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0D197E50" w14:textId="77777777" w:rsidTr="00067C4D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94A3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DE78" w14:textId="3DB59A88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96B5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73EC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FA3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6694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8F7A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0E0B6" w14:textId="30518794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26EEB4D9" w14:textId="77777777" w:rsidTr="00067C4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6E86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CBA5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7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3EED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D699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B96E1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13C6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B6B3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35F4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4654EF29" w14:textId="77777777" w:rsidTr="00067C4D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AF31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B3C8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8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D659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F43D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7B52E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8A91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A2E2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9982" w14:textId="42CB06D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24FB63B9" w14:textId="77777777" w:rsidTr="00067C4D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D70E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 Singkat  MK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01CA" w14:textId="58B2F1E3" w:rsidR="00776FD3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55" w:firstLine="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Mata kuliah ini merupakan pendekatan matematis dari statistika. Topik yang dibahas meliputi peubah acak diskret dan kontinu, fungsi 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kepekatan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peluang,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fungsi distribusi kumulatif,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nilai harapan dan ragam, fungsi pembangkit momen, be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rbagai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distribusi peubah acak diskret/kontinu, peubah acak ganda,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fungsi kepekatan peluang gabungan, fungsi kepekatan marjinal, fungsi kepekatan bersyarat, kebebasan stokastik,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transformasi peubah acak</w:t>
            </w:r>
            <w:r w:rsidR="000C7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ganda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distribusi sampling dari populasi normal, sebaran turunan. Kuliah diberikan dalam 14 kali pertemuan di dalam kelas. Evaluasi dilakukan berdasarkan 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keaktifan, sikap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diskusi/presentasi,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tugas, da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nilai ujian (UTS dan UAS)</w:t>
            </w:r>
          </w:p>
        </w:tc>
      </w:tr>
      <w:tr w:rsidR="00776FD3" w:rsidRPr="00613374" w14:paraId="4181C99C" w14:textId="77777777" w:rsidTr="00067C4D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D72A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Bahan Kajian/  </w:t>
            </w:r>
          </w:p>
          <w:p w14:paraId="7994FF61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 </w:t>
            </w:r>
          </w:p>
          <w:p w14:paraId="641636B4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50E8" w14:textId="77777777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Pengertian peubah acak, fungsi distribusi, fungsi kepekatan peluang, fungsi masa peluang</w:t>
            </w:r>
          </w:p>
          <w:p w14:paraId="589F8C54" w14:textId="5FA514C5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Nilai harapan dan ragam peubah acak tunggal</w:t>
            </w:r>
          </w:p>
          <w:p w14:paraId="7BD74742" w14:textId="5B1AB16A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Fungsi pembangkit momen </w:t>
            </w:r>
          </w:p>
          <w:p w14:paraId="0CD59987" w14:textId="2A152645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Beberapa distribusi peubah acak diskret </w:t>
            </w:r>
          </w:p>
          <w:p w14:paraId="796F8EE8" w14:textId="77777777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Beberapa distribusi peubah acak kontinu</w:t>
            </w:r>
          </w:p>
          <w:p w14:paraId="47CA4355" w14:textId="77074005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Transformasi peubah acak 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Tunggal diskret</w:t>
            </w:r>
          </w:p>
          <w:p w14:paraId="3585E0D5" w14:textId="5F6493F7" w:rsidR="00C12025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B77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Transformasi peubah acak 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Tunggal kontinu</w:t>
            </w:r>
          </w:p>
          <w:p w14:paraId="5C1AA851" w14:textId="22E2ECCB" w:rsidR="00A80B77" w:rsidRDefault="00A80B77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 UTS</w:t>
            </w:r>
          </w:p>
          <w:p w14:paraId="6C0F13C2" w14:textId="54800664" w:rsidR="00C12025" w:rsidRPr="00613374" w:rsidRDefault="00A80B77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12025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2025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Peubah acak ganda dua</w:t>
            </w:r>
          </w:p>
          <w:p w14:paraId="1975E527" w14:textId="1EBBABB5" w:rsidR="00C12025" w:rsidRPr="00613374" w:rsidRDefault="00A80B77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12025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Distribusi marjinal,distribusi bersyarat, kebebasan</w:t>
            </w:r>
          </w:p>
          <w:p w14:paraId="5AE4BD64" w14:textId="7D5FC18F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Nilai harapan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ragam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/varians, covarians, dan korelasi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peubah acak ganda dua</w:t>
            </w:r>
          </w:p>
          <w:p w14:paraId="14429653" w14:textId="250DDA6F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Fungsi pembangkit momen peubah acak ganda dua</w:t>
            </w:r>
          </w:p>
          <w:p w14:paraId="598D9E54" w14:textId="52348371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Transformasi peubah acak ganda 2</w:t>
            </w:r>
            <w:r w:rsidR="002A6F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8FFF4DA" w14:textId="54ABB4BE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Sifat-sifat contoh acak, kekonvergenan, hukum bilangan besar, teorema limit pusat</w:t>
            </w:r>
          </w:p>
          <w:p w14:paraId="7E611E17" w14:textId="26504B1D" w:rsidR="00C12025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Distribusi turunan dari contoh populasi normal</w:t>
            </w:r>
          </w:p>
          <w:p w14:paraId="433D8B01" w14:textId="4D085A60" w:rsidR="00067C4D" w:rsidRPr="00613374" w:rsidRDefault="00C12025" w:rsidP="00C12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UAS</w:t>
            </w:r>
          </w:p>
          <w:p w14:paraId="645C3C4A" w14:textId="4B4AEEC2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 w:right="424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613374" w14:paraId="68E75616" w14:textId="77777777" w:rsidTr="00C12025">
        <w:trPr>
          <w:trHeight w:val="21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40A3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C7453" w14:textId="5E68ACBA" w:rsidR="00776FD3" w:rsidRPr="00613374" w:rsidRDefault="009B68B0" w:rsidP="00A8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D9D9D9"/>
              </w:rPr>
              <w:t>1. Casella, G and Berger, R. L.  1990.  Statistical Inference.  Wadsworth, Inc., Belmont, California.</w:t>
            </w:r>
          </w:p>
        </w:tc>
      </w:tr>
      <w:tr w:rsidR="00776FD3" w:rsidRPr="00613374" w14:paraId="24E2E0E1" w14:textId="77777777" w:rsidTr="00C12025">
        <w:trPr>
          <w:trHeight w:val="347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8434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7C2F" w14:textId="505D6CB4" w:rsidR="00776FD3" w:rsidRPr="00613374" w:rsidRDefault="009B68B0" w:rsidP="00A8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Hogg,  R. V., McKean and  Craig A. T.  1995.  Introduction to Mathematical Statistics.  Prentice-Hall, Inc.  Engelwood Cliffs, New Jersey.</w:t>
            </w:r>
          </w:p>
        </w:tc>
      </w:tr>
      <w:tr w:rsidR="00776FD3" w:rsidRPr="00613374" w14:paraId="04551AED" w14:textId="77777777" w:rsidTr="00C12025">
        <w:trPr>
          <w:trHeight w:val="34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EE5B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B4C8" w14:textId="212B7F0B" w:rsidR="00776FD3" w:rsidRPr="00613374" w:rsidRDefault="009B68B0" w:rsidP="00A8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 w:right="56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Virgantari, F.  2003.  Bahan Kuliah Statistika Matematika.  Jurusan Matematika.  Fakultas Matematika dan Ilmu Pengetahuan Alam.  Universitas Pakuan.  Bogor.</w:t>
            </w:r>
          </w:p>
        </w:tc>
      </w:tr>
      <w:tr w:rsidR="00776FD3" w:rsidRPr="00613374" w14:paraId="1F643977" w14:textId="77777777" w:rsidTr="00C12025">
        <w:trPr>
          <w:trHeight w:val="281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A766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E1D3" w14:textId="7A258B50" w:rsidR="00776FD3" w:rsidRPr="00613374" w:rsidRDefault="009B68B0" w:rsidP="00A80B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 w:right="53" w:hanging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Walpole, R. E.  1988.  Introduction to statistics 3rd Edition.  MacMillan Publishing Co, Inc.  New York.</w:t>
            </w:r>
          </w:p>
        </w:tc>
      </w:tr>
      <w:tr w:rsidR="00776FD3" w:rsidRPr="00613374" w14:paraId="55121E60" w14:textId="77777777" w:rsidTr="00067C4D">
        <w:trPr>
          <w:trHeight w:val="27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4BF4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42D7" w14:textId="4C342493" w:rsidR="00776FD3" w:rsidRPr="00613374" w:rsidRDefault="00672FC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 </w:t>
            </w:r>
            <w:r w:rsidRPr="00672F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Rice, J.A. 2007. Mathematical Statistics and Data Analysis. 3rd Ed. Thomson Brooks/Cole. Belmont, CA.</w:t>
            </w:r>
          </w:p>
        </w:tc>
      </w:tr>
      <w:tr w:rsidR="00776FD3" w:rsidRPr="00613374" w14:paraId="5CAD620A" w14:textId="77777777" w:rsidTr="00067C4D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34C6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Dosen Pengampu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79934" w14:textId="01ADF0DB" w:rsidR="00B35481" w:rsidRPr="00613374" w:rsidRDefault="009B68B0" w:rsidP="009B68B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Dr. Ir. Fitria Virgantari, M.Si / </w:t>
            </w:r>
            <w:r w:rsidR="00C12025"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2.  Yasmin Erika Faridhan, M.Si</w:t>
            </w:r>
          </w:p>
        </w:tc>
      </w:tr>
      <w:tr w:rsidR="00776FD3" w:rsidRPr="00613374" w14:paraId="0A2BB118" w14:textId="77777777" w:rsidTr="00067C4D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071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 </w:t>
            </w:r>
          </w:p>
          <w:p w14:paraId="76F858BE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Syarat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16B3C" w14:textId="6DAE9375" w:rsidR="00776FD3" w:rsidRPr="00613374" w:rsidRDefault="00C12025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Kalkulus</w:t>
            </w:r>
          </w:p>
        </w:tc>
      </w:tr>
    </w:tbl>
    <w:p w14:paraId="4935A675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776FD3" w:rsidRPr="00613374" w14:paraId="18DAF7CE" w14:textId="77777777" w:rsidTr="003440EC">
        <w:trPr>
          <w:trHeight w:val="804"/>
        </w:trPr>
        <w:tc>
          <w:tcPr>
            <w:tcW w:w="9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F5C7" w14:textId="004A2231" w:rsidR="00776FD3" w:rsidRPr="00613374" w:rsidRDefault="009B68B0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4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8605A1"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Minggu  ke </w:t>
            </w:r>
          </w:p>
        </w:tc>
        <w:tc>
          <w:tcPr>
            <w:tcW w:w="33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BD78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7" w:righ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Kemampuan akhir tiap tahapan  belajar (Sub-CPMK)</w:t>
            </w:r>
          </w:p>
        </w:tc>
        <w:tc>
          <w:tcPr>
            <w:tcW w:w="581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E66D4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</w:p>
        </w:tc>
        <w:tc>
          <w:tcPr>
            <w:tcW w:w="41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C2BB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Bentuk Pembelajaran, Metode  </w:t>
            </w:r>
          </w:p>
          <w:p w14:paraId="66DA798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287" w:right="192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Pembelajaran, Penugasan Mahasiswa  </w:t>
            </w:r>
            <w:r w:rsidRPr="00613374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(Estimasi Waktu)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59BC4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1" w:right="163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Materi Pembelajaran  </w:t>
            </w:r>
            <w:r w:rsidRPr="00613374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(Pustaka)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98F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 </w:t>
            </w:r>
          </w:p>
          <w:p w14:paraId="2B2A8271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150" w:right="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  %</w:t>
            </w:r>
          </w:p>
        </w:tc>
      </w:tr>
      <w:tr w:rsidR="00776FD3" w:rsidRPr="00613374" w14:paraId="2E7FE7A5" w14:textId="77777777" w:rsidTr="003440EC">
        <w:trPr>
          <w:trHeight w:val="272"/>
        </w:trPr>
        <w:tc>
          <w:tcPr>
            <w:tcW w:w="9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49A4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EE12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0C0C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Indikator 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E43A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Kriteria&amp; bentuk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63EE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Luring 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79A8" w14:textId="77777777" w:rsidR="00776FD3" w:rsidRPr="00613374" w:rsidRDefault="008605A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CD7E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71BBC" w14:textId="77777777" w:rsidR="00776FD3" w:rsidRPr="00613374" w:rsidRDefault="00776FD3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C51AE" w:rsidRPr="00613374" w14:paraId="1EF4EF36" w14:textId="77777777" w:rsidTr="003440EC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67171" w14:textId="3CF1258C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0AFB9" w14:textId="69B5D15D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mampu menjelaskan konsep dan definisi peubah acak, fungsi kepekatan peluang (PDF), dan fungsi distribusi kumulatif (CDF)</w:t>
            </w:r>
            <w:r w:rsidR="00904383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dari peubah acak tunggal</w:t>
            </w:r>
          </w:p>
          <w:p w14:paraId="1ABEA222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AA1F5F" w14:textId="0A4DDED2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3169" w14:textId="2431FED5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291" w:right="429" w:hanging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Ketepatan dalam  menjelaskan dan memahami definisi dan konsep peubah acak, fungsi kepekatan peluang, fungsi distribusi kumulatif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0D8A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35D24E49" w14:textId="678D30C9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1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D7DB" w14:textId="087FA418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</w:t>
            </w:r>
            <w:r w:rsidR="00904383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tentang definisi dan konsep peubah acak, fungsi kepekatan peluang, fungsi distribusi kumulatif</w:t>
            </w:r>
            <w:r w:rsidR="00904383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8120CFF" w14:textId="6F3C6CC2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27895CAB" w14:textId="7C253DAB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peubah acak, fungsi kepekatan peluang,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fungsi distribusi kumulatif </w:t>
            </w:r>
          </w:p>
          <w:p w14:paraId="5BB4D147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  <w:p w14:paraId="2FEC5810" w14:textId="1E1EA569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0" w:right="141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399A" w14:textId="42CD83BC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9BD0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Review konsep peluang kejadian</w:t>
            </w:r>
          </w:p>
          <w:p w14:paraId="44F12314" w14:textId="59E7F7C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peubah acak</w:t>
            </w:r>
          </w:p>
          <w:p w14:paraId="610A987A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Contoh peubah acak</w:t>
            </w:r>
          </w:p>
          <w:p w14:paraId="3C8E97E0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Fungsi kepekatan peluang dan contohnya</w:t>
            </w:r>
          </w:p>
          <w:p w14:paraId="78DD8FF9" w14:textId="512CBD8D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Fungsi distribusi kumulatif dan contohnya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4B26" w14:textId="51D79246" w:rsidR="00AC51AE" w:rsidRPr="00613374" w:rsidRDefault="00672FC1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51AE" w:rsidRPr="00613374" w14:paraId="0CF9FA67" w14:textId="77777777" w:rsidTr="003440EC">
        <w:trPr>
          <w:trHeight w:val="1904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EF24C" w14:textId="7A0C24A0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1430" w14:textId="10C4F2C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menjelaskan konsep dan mencari nilai harapan, ragam serta fungsi pembangkit momen dari  peubah acak diskret </w:t>
            </w:r>
            <w:r w:rsidR="00904383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 kontinu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D79B0" w14:textId="11017498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74" w:right="4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dalam  menjelaskan dan memahami konsep serta mencari nilai harapan, ragam serta fungsi pembangkit momen dari  peubah acak diskret dan kontinu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9DB8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49021F57" w14:textId="7C0274C8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1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ADB0E" w14:textId="33D7BFF8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 materi tentang definisi dan konsep nilai harapan, ragam serta fungsi pembangkit momen dari  peubah acak diskret dan kontinu</w:t>
            </w:r>
          </w:p>
          <w:p w14:paraId="2CD265D4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7179349A" w14:textId="2947512E" w:rsidR="00AC51AE" w:rsidRPr="00613374" w:rsidRDefault="00904383" w:rsidP="00613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</w:t>
            </w:r>
            <w:r w:rsidR="0061337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mencari nilai harapan, ragam serta fungsi pembangkit momen dari  peubah acak diskret dan kontinu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FCA4" w14:textId="27473725" w:rsidR="00AC51AE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B97D" w14:textId="77777777" w:rsidR="00AC51AE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nilai harapan peubah acak diskret dan kontinu beserta contoh</w:t>
            </w:r>
          </w:p>
          <w:p w14:paraId="364AC45B" w14:textId="66D36581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varians peubah acak diskret dan kontinu beserta contoh</w:t>
            </w:r>
          </w:p>
          <w:p w14:paraId="1AFD4739" w14:textId="5B7AC84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fungsi pembangkit momen peubah acak diskret dan kontinu beserta contoh</w:t>
            </w:r>
          </w:p>
          <w:p w14:paraId="6609A49F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14:paraId="326013CB" w14:textId="6CA2410B" w:rsidR="00904383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2206" w14:textId="596EEDA7" w:rsidR="00AC51AE" w:rsidRPr="00613374" w:rsidRDefault="00672FC1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C51AE" w:rsidRPr="00613374" w14:paraId="1F5EF117" w14:textId="77777777" w:rsidTr="003440EC">
        <w:trPr>
          <w:trHeight w:val="1892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AE81" w14:textId="3628D943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5,6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5411" w14:textId="1DE274E2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64" w:right="324" w:firstLin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mampu mengidentifikasi dan mencari nilai harapan, ragam serta fungsi pembangkit momen dari distribusi diskret khusus (Uniform, Bernoulli, Binomial, Poisson, Geometrik</w:t>
            </w:r>
            <w:r w:rsidR="00904383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eksponensial, normal, gama beta dll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2DBB" w14:textId="26258444" w:rsidR="00AC51AE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2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dalam  menjelaskan dan mengidentifikasi dan mencari nilai harapan, ragam serta fungsi pembangkit momen dari distribusi diskret khusus (Uniform, Bernoulli, Binomial, Poisson, Geometrik</w:t>
            </w:r>
            <w:r w:rsidR="0061337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eksponensial, normal, gama, beta,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dll)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9ABC9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5BD16C9A" w14:textId="35802C64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059B" w14:textId="55EA60C0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materi tentang </w:t>
            </w:r>
            <w:r w:rsidR="0061337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 harapan, ragam serta fungsi pembangkit momen dari distribusi diskret khusus (Uniform, Bernoulli, Binomial, Poisson, Geometrik, eksponensial, normal, gama, beta, dll)</w:t>
            </w:r>
          </w:p>
          <w:p w14:paraId="51DCCE08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1ED8EC60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peubah acak, fungsi kepekatan peluang, fungsi distribusi kumulatif </w:t>
            </w:r>
          </w:p>
          <w:p w14:paraId="167B5F94" w14:textId="02F0EA68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7BFF" w14:textId="58017BAE" w:rsidR="00AC51AE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D7966" w14:textId="77777777" w:rsidR="00613374" w:rsidRPr="00613374" w:rsidRDefault="00613374" w:rsidP="00C16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85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Mengidentifikasi distrbusi dan mencari nilai harapan, ragam, fungsi pembangkit momen peubah acak </w:t>
            </w:r>
          </w:p>
          <w:p w14:paraId="121C56C2" w14:textId="77777777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Uniform, Bernoulli, Binomial, Poisson, Geometrik, eksponensial, normal, </w:t>
            </w:r>
          </w:p>
          <w:p w14:paraId="7B480E93" w14:textId="77777777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gama, </w:t>
            </w:r>
          </w:p>
          <w:p w14:paraId="632EA218" w14:textId="77777777" w:rsidR="00AC51AE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  <w:p w14:paraId="44B7A733" w14:textId="071877B8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lainnya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26E5" w14:textId="088132E6" w:rsidR="00AC51AE" w:rsidRPr="00613374" w:rsidRDefault="00672FC1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C51AE" w:rsidRPr="00613374" w14:paraId="0C0D0611" w14:textId="77777777" w:rsidTr="003440EC">
        <w:trPr>
          <w:trHeight w:val="1428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C74A" w14:textId="6B70234E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123BE" w14:textId="019CA3C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 w:right="235"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menjelaskan dan melakukan tranformasi peubah acak </w:t>
            </w:r>
            <w:r w:rsidR="0061337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Tunggal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 peubah acak yang lain.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2343" w14:textId="6E712502" w:rsidR="00AC51AE" w:rsidRPr="00613374" w:rsidRDefault="00613374" w:rsidP="006133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74" w:righ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dalam  menjelaskan melakukan tranformasi peubah acak tunggal menjadi peubah acak  lain.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FEFE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310049A8" w14:textId="5ACF2B04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Penguasaan konsep dan keterampilan menganalisis Bentuk: tanya jawab,  mengerjakan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4936" w14:textId="7EC71D82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Mendiskusikan materi tentang definisi dan konsep </w:t>
            </w:r>
            <w:r w:rsidR="00613374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transformasi peubah acak tunggal</w:t>
            </w:r>
          </w:p>
          <w:p w14:paraId="645D72C8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70095E83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Menyelesaikan soal peubah acak, fungsi kepekatan peluang, fungsi distribusi kumulatif </w:t>
            </w:r>
          </w:p>
          <w:p w14:paraId="4037DBC2" w14:textId="327BAB19" w:rsidR="00AC51AE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66D3B" w14:textId="016A2592" w:rsidR="00AC51AE" w:rsidRPr="00613374" w:rsidRDefault="00904383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9E11B" w14:textId="36BA3252" w:rsidR="00AC51AE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Definisi dan konsep transformasi peubah acak Tunggal</w:t>
            </w:r>
          </w:p>
          <w:p w14:paraId="2B4853F6" w14:textId="6CFCAA6F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 ransformasi peubah acak diskret</w:t>
            </w:r>
          </w:p>
          <w:p w14:paraId="6843BC11" w14:textId="77777777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Teknik transformasi peubah acak kontinu </w:t>
            </w:r>
          </w:p>
          <w:p w14:paraId="3DC93C69" w14:textId="4D0A576F" w:rsidR="00613374" w:rsidRPr="00613374" w:rsidRDefault="00613374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6906" w14:textId="5BF502A9" w:rsidR="00AC51AE" w:rsidRPr="00613374" w:rsidRDefault="00672FC1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C51AE" w:rsidRPr="00613374" w14:paraId="0DC9D8F9" w14:textId="77777777" w:rsidTr="003440EC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9792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8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7AE7" w14:textId="77777777" w:rsidR="00AC51AE" w:rsidRPr="00613374" w:rsidRDefault="00AC51AE" w:rsidP="00AC51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Tengah Semester</w:t>
            </w:r>
          </w:p>
        </w:tc>
      </w:tr>
    </w:tbl>
    <w:p w14:paraId="13956F0C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D1E7BD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904383" w:rsidRPr="00613374" w14:paraId="2723F8CD" w14:textId="77777777" w:rsidTr="006E335C">
        <w:trPr>
          <w:trHeight w:val="731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42956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7202" w14:textId="6C43D86E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mampu menjelaskan konsep dan definisi peubah acak</w:t>
            </w:r>
            <w:r w:rsidR="00CF0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ganda 2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fungsi kepekatan peluang (PDF), </w:t>
            </w:r>
            <w:r w:rsidR="00CF0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distribusi marjinal, distribusi bersyarat, kebebasan </w:t>
            </w:r>
            <w:r w:rsidR="00CF0D0E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 peubah acak ganda 2</w:t>
            </w:r>
          </w:p>
          <w:p w14:paraId="23A27C65" w14:textId="7B80F26E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267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DB1C" w14:textId="01D2DB4B" w:rsidR="00CF0D0E" w:rsidRPr="00613374" w:rsidRDefault="00904383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Ketepatan dalam  menjelaskan dan memahami definisi dan konsep peubah acak, fungsi kepekatan peluang, </w:t>
            </w:r>
            <w:r w:rsidR="00CF0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distribusi marjinal, distribusi bersyarat, kebebasan </w:t>
            </w:r>
            <w:r w:rsidR="00CF0D0E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 peubah acak ganda 2</w:t>
            </w:r>
          </w:p>
          <w:p w14:paraId="2B8AF25A" w14:textId="4771753F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right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0A5B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6669EA3C" w14:textId="1A6D0A85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5267" w14:textId="11336BF2" w:rsidR="00904383" w:rsidRPr="00613374" w:rsidRDefault="00904383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materi tentang definisi dan konsep peubah acak, fungsi kepekatan peluang, </w:t>
            </w:r>
            <w:r w:rsidR="00CF0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distribusi marjinal, distribusi bersyarat, kebebasan </w:t>
            </w:r>
            <w:r w:rsidR="00CF0D0E"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 peubah acak ganda 2</w:t>
            </w:r>
          </w:p>
          <w:p w14:paraId="061B1B34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58EF4EF0" w14:textId="77777777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peubah acak, fungsi kepekatan peluang, fungsi distribusi kumulatif </w:t>
            </w:r>
          </w:p>
          <w:p w14:paraId="65895E9A" w14:textId="6FB43E1A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(BT 1x60’) + (BM 1x60’) + (TM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2FCE" w14:textId="545F9FE9" w:rsidR="00904383" w:rsidRPr="00613374" w:rsidRDefault="00904383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86E9" w14:textId="3E682772" w:rsidR="00904383" w:rsidRDefault="00CF0D0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Fungsi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kepekatan 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eluang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abungan</w:t>
            </w:r>
          </w:p>
          <w:p w14:paraId="03726DE4" w14:textId="5C4163B7" w:rsidR="0010763E" w:rsidRDefault="0010763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Sifat-sifat fungsi kepekatan peluang gabungan</w:t>
            </w:r>
          </w:p>
          <w:p w14:paraId="78962DF6" w14:textId="77777777" w:rsidR="00CF0D0E" w:rsidRDefault="00CF0D0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Fungsi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kepekatan marjinal</w:t>
            </w:r>
          </w:p>
          <w:p w14:paraId="0960785D" w14:textId="713428B9" w:rsidR="0010763E" w:rsidRDefault="0010763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Fungsi kepekatan 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bersyarat</w:t>
            </w:r>
          </w:p>
          <w:p w14:paraId="13C6EA3A" w14:textId="503AC5B5" w:rsidR="0010763E" w:rsidRDefault="0010763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Kebebasan Stokastik</w:t>
            </w:r>
          </w:p>
          <w:p w14:paraId="638C2DCC" w14:textId="7D6AC325" w:rsidR="0010763E" w:rsidRPr="00613374" w:rsidRDefault="0010763E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5D25D" w14:textId="3663BB81" w:rsidR="00904383" w:rsidRPr="00613374" w:rsidRDefault="00672FC1" w:rsidP="0090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CF0D0E" w:rsidRPr="00613374" w14:paraId="606B8C5B" w14:textId="77777777" w:rsidTr="00904383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A119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00A4" w14:textId="0D62E30C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17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 mampu menjelaskan konsep dan mencari nilai harapan, ragam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/varians, covarians, korelasi,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fungsi pembangkit momen dari  peubah acak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diskret dan kontinu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7522" w14:textId="52DCF3A2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289" w:right="476" w:hanging="215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 dalam  menjelaskan dan memahami konsep serta mencari nilai harapan, ragam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/varians, covarians, korelasi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fungsi pembangkit momen dari  peubah acak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diskret dan kontinu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C4DF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2A085710" w14:textId="279B8C55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ED9D" w14:textId="169FA6BD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 materi tentang definisi dan konsep nilai harapan, ragam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/varians, covarians, korelasi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serta fungsi pembangkit momen dari  peubah acak 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diskret dan kontinu</w:t>
            </w:r>
          </w:p>
          <w:p w14:paraId="3FD05C94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40E2F79B" w14:textId="5ABC79CE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 : Menyelesaikan soal mencari nilai harapan, ragam serta fungsi pembangkit momen dari  peubah acak</w:t>
            </w:r>
            <w:r w:rsid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diskret dan kontinu 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BF43" w14:textId="5E881DB1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D4C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nilai harapan peubah acak diskret dan kontinu beserta contoh</w:t>
            </w:r>
          </w:p>
          <w:p w14:paraId="2CED18F6" w14:textId="7757FAE4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varians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, covarians, dan korelasi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peubah acak diskret dan kontinu beserta contoh</w:t>
            </w:r>
          </w:p>
          <w:p w14:paraId="1EE372BB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Definisi dan konsep fungsi pembangkit momen peubah acak diskret dan kontinu beserta contoh</w:t>
            </w:r>
          </w:p>
          <w:p w14:paraId="16B52FDA" w14:textId="77777777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  <w:p w14:paraId="1B5351E5" w14:textId="0AD79083" w:rsidR="00CF0D0E" w:rsidRPr="00613374" w:rsidRDefault="00CF0D0E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8EE3" w14:textId="16291E27" w:rsidR="00CF0D0E" w:rsidRPr="00613374" w:rsidRDefault="00672FC1" w:rsidP="00CF0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0763E" w:rsidRPr="00613374" w14:paraId="6DAA839E" w14:textId="77777777" w:rsidTr="00904383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5C7F" w14:textId="0160D7D2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3B04" w14:textId="397C7F8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5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Mahasiswa mampu menjelaskan dan melakukan tranformasi peubah acak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diskret/kontinu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menjadi peubah acak lain.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0236" w14:textId="7A862A68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" w:right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Ketepatan dalam  menjelaskan melakukan tranformasi peubah acak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 diskret/kontinu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menjadi peubah acak  lain.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B506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3CA21F56" w14:textId="7CF28450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E8CB" w14:textId="5C8D2463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materi tentang definisi dan konsep transformasi peubah acak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ganda diskret/kontinu</w:t>
            </w:r>
          </w:p>
          <w:p w14:paraId="4951BE23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5FF8316F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peubah acak, fungsi kepekatan peluang, fungsi distribusi kumulatif </w:t>
            </w:r>
          </w:p>
          <w:p w14:paraId="2FFBB5F4" w14:textId="4F8D5EAB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1646" w14:textId="7D759CCF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DB779" w14:textId="16DC87B9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Definisi dan konsep transformasi peubah acak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</w:t>
            </w:r>
          </w:p>
          <w:p w14:paraId="3D44639D" w14:textId="2F737D9B" w:rsidR="0010763E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Teknik ransformasi peubah acak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ganda </w:t>
            </w:r>
          </w:p>
          <w:p w14:paraId="1A162CBD" w14:textId="4A3295EA" w:rsidR="0010763E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Transformasi penjumlahan</w:t>
            </w:r>
          </w:p>
          <w:p w14:paraId="5F8778CB" w14:textId="523064E4" w:rsidR="0010763E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Tranformasi perkalian</w:t>
            </w:r>
          </w:p>
          <w:p w14:paraId="56A7C722" w14:textId="20F12763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Transformasi pembagian</w:t>
            </w:r>
          </w:p>
          <w:p w14:paraId="03AE62E5" w14:textId="4589B80D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E363F4" w14:textId="0B99A849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7064" w14:textId="570F004D" w:rsidR="0010763E" w:rsidRPr="00613374" w:rsidRDefault="00672FC1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0763E" w:rsidRPr="00613374" w14:paraId="731EE5AC" w14:textId="77777777" w:rsidTr="00904383">
        <w:trPr>
          <w:trHeight w:val="1869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35B1" w14:textId="3AE8ADCC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1CB8B" w14:textId="03DFACD5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427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ahasiswa mampu m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emahami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menjelaskan dan menerapkan s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ifat-sifat contoh acak, hukum bilangan besar, teorema limit pusat, kekonvergenan, distribusi 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turnunan 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normal, t, F, </w:t>
            </w:r>
            <w:r>
              <w:rPr>
                <w:rFonts w:ascii="Symbol" w:hAnsi="Symbol" w:cs="Times New Roman"/>
                <w:color w:val="000000"/>
                <w:sz w:val="24"/>
                <w:szCs w:val="24"/>
              </w:rPr>
              <w:t>c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8A42" w14:textId="5A2A1F65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 w:right="307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Ketepatan dalam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 dan menerapkan s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ifat-sifat contoh acak, hukum bilangan besar, teorema limit pusat, kekonvergenan, distribusi 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turunan 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normal, t, F, </w:t>
            </w:r>
            <w:r>
              <w:rPr>
                <w:rFonts w:ascii="Symbol" w:hAnsi="Symbol" w:cs="Times New Roman"/>
                <w:color w:val="000000"/>
                <w:sz w:val="24"/>
                <w:szCs w:val="24"/>
              </w:rPr>
              <w:t>c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A821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Kriteria:</w:t>
            </w:r>
          </w:p>
          <w:p w14:paraId="0E128D32" w14:textId="6F5ECCA2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 w:right="69" w:firstLine="5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 konsep dan keterampilan menganalisis Bentuk: tanya jawab,  mengerjakan LKS/tes tertulis, keaktifan,  sikap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4A1B" w14:textId="0AA6AD7E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Mendiskusikan materi tentang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ifat-sifat contoh acak, hukum bilangan besar, teorema limit pusat, kekonvergenan, distribusi</w:t>
            </w:r>
            <w:r w:rsidR="00C164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turunan 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normal, t, F, </w:t>
            </w:r>
            <w:r>
              <w:rPr>
                <w:rFonts w:ascii="Symbol" w:hAnsi="Symbol" w:cs="Times New Roman"/>
                <w:color w:val="000000"/>
                <w:sz w:val="24"/>
                <w:szCs w:val="24"/>
              </w:rPr>
              <w:t>c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E70ACFA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Metode : Eksplorasi, Diskusi </w:t>
            </w:r>
          </w:p>
          <w:p w14:paraId="63A8AB04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Tugas : Menyelesaikan soal peubah acak, fungsi </w:t>
            </w: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kepekatan peluang, fungsi distribusi kumulatif </w:t>
            </w:r>
          </w:p>
          <w:p w14:paraId="6519E857" w14:textId="58B59B22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3796" w14:textId="4A0D49A8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lms.unpak.ac.id, zoom, atau GMeet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B8289" w14:textId="77777777" w:rsidR="00C1646A" w:rsidRDefault="00C1646A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87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ifat-sifat contoh acak</w:t>
            </w:r>
          </w:p>
          <w:p w14:paraId="2BD7D228" w14:textId="77777777" w:rsidR="00C1646A" w:rsidRDefault="00C1646A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87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hukum bilangan besar, </w:t>
            </w:r>
          </w:p>
          <w:p w14:paraId="66A83122" w14:textId="2CA5167B" w:rsidR="0010763E" w:rsidRPr="00613374" w:rsidRDefault="00C1646A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 w:right="187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teorema limit pusat, kekonvergenan, distribusi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turunan 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normal, t, F, </w:t>
            </w:r>
            <w:r>
              <w:rPr>
                <w:rFonts w:ascii="Symbol" w:hAnsi="Symbol" w:cs="Times New Roman"/>
                <w:color w:val="000000"/>
                <w:sz w:val="24"/>
                <w:szCs w:val="24"/>
              </w:rPr>
              <w:t>c</w:t>
            </w:r>
            <w:r w:rsidRPr="0010763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D5AB" w14:textId="7E5041F0" w:rsidR="0010763E" w:rsidRPr="00613374" w:rsidRDefault="00672FC1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0763E" w:rsidRPr="00613374" w14:paraId="093D5F46" w14:textId="77777777" w:rsidTr="00904383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DEE8D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53C76" w14:textId="77777777" w:rsidR="0010763E" w:rsidRPr="00613374" w:rsidRDefault="0010763E" w:rsidP="001076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613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 Akhir Semester</w:t>
            </w:r>
          </w:p>
        </w:tc>
      </w:tr>
    </w:tbl>
    <w:p w14:paraId="127CC332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590292" w14:textId="77777777" w:rsidR="00776FD3" w:rsidRPr="00613374" w:rsidRDefault="00776FD3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859376" w14:textId="77777777" w:rsidR="00CE1CCA" w:rsidRPr="00613374" w:rsidRDefault="00CE1CC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CC477BB" w14:textId="55A95097" w:rsidR="00776FD3" w:rsidRDefault="008605A1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Rencana, Distribusi, dan Persenta</w:t>
      </w:r>
      <w:r w:rsidR="00D45CF2" w:rsidRPr="006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 Penilaian MK </w:t>
      </w:r>
      <w:r w:rsidR="00C97FB1" w:rsidRPr="006133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Pengantar Statistika Matematika</w:t>
      </w:r>
    </w:p>
    <w:p w14:paraId="75ED4CDD" w14:textId="77777777" w:rsidR="00710487" w:rsidRPr="00613374" w:rsidRDefault="00710487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4D25D9" w14:textId="77777777" w:rsidR="00C97FB1" w:rsidRPr="00613374" w:rsidRDefault="00C97FB1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4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945"/>
        <w:gridCol w:w="944"/>
        <w:gridCol w:w="989"/>
        <w:gridCol w:w="1360"/>
        <w:gridCol w:w="1244"/>
        <w:gridCol w:w="1300"/>
        <w:gridCol w:w="1843"/>
      </w:tblGrid>
      <w:tr w:rsidR="00067C4D" w:rsidRPr="00613374" w14:paraId="5AD5044D" w14:textId="77777777" w:rsidTr="0067513A">
        <w:trPr>
          <w:trHeight w:val="331"/>
          <w:jc w:val="center"/>
        </w:trPr>
        <w:tc>
          <w:tcPr>
            <w:tcW w:w="1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054A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5B30A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4139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9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D298E" w14:textId="11962E2A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Produk</w:t>
            </w:r>
            <w:r w:rsidR="00C97FB1"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(Tugas)</w:t>
            </w: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248C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Diskusi/</w:t>
            </w:r>
          </w:p>
          <w:p w14:paraId="6096E147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Presentasi 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5981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Keaktifan </w:t>
            </w:r>
          </w:p>
        </w:tc>
        <w:tc>
          <w:tcPr>
            <w:tcW w:w="13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753F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Sikap 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19B07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  Penilaian</w:t>
            </w:r>
          </w:p>
        </w:tc>
      </w:tr>
      <w:tr w:rsidR="00067C4D" w:rsidRPr="00613374" w14:paraId="63CE3E10" w14:textId="77777777" w:rsidTr="0067513A">
        <w:trPr>
          <w:trHeight w:val="328"/>
          <w:jc w:val="center"/>
        </w:trPr>
        <w:tc>
          <w:tcPr>
            <w:tcW w:w="1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F6FC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E270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0A1B4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4704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92902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739A6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B5BF6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D139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67C4D" w:rsidRPr="00613374" w14:paraId="53766A87" w14:textId="77777777" w:rsidTr="0067513A">
        <w:trPr>
          <w:trHeight w:val="340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DB27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643A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BEB0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C59EC" w14:textId="777A71E8" w:rsidR="00067C4D" w:rsidRPr="00613374" w:rsidRDefault="00C97FB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2B9D5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E708" w14:textId="658E308A" w:rsidR="00067C4D" w:rsidRPr="00613374" w:rsidRDefault="00C97FB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67C4D"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2920" w14:textId="37BF5FA2" w:rsidR="00067C4D" w:rsidRPr="00613374" w:rsidRDefault="00C97FB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67C4D"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976FC" w14:textId="5D3CA2FF" w:rsidR="00067C4D" w:rsidRPr="00613374" w:rsidRDefault="00C97FB1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67C4D"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97FB1" w:rsidRPr="00613374" w14:paraId="22F3945A" w14:textId="77777777" w:rsidTr="0067513A">
        <w:trPr>
          <w:trHeight w:val="340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93BD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7334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97EE9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A0F7" w14:textId="3EFDB522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E200" w14:textId="77777777" w:rsidR="00C97FB1" w:rsidRPr="00613374" w:rsidRDefault="00C97FB1" w:rsidP="00C97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CB4E" w14:textId="5D8546BE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74DBD" w14:textId="2B9872DA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E111E" w14:textId="224D752E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C97FB1" w:rsidRPr="00613374" w14:paraId="4C06EADE" w14:textId="77777777" w:rsidTr="0067513A">
        <w:trPr>
          <w:trHeight w:val="340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FC1C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BFF4" w14:textId="30DC6C2A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97D4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95F3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87BC" w14:textId="73B0FE81" w:rsidR="00C97FB1" w:rsidRPr="00613374" w:rsidRDefault="00CE1CCA" w:rsidP="00C97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7FB1" w:rsidRPr="006133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405E5" w14:textId="0E17A1A4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10C9" w14:textId="1F7776D1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CCC1" w14:textId="43DFCD81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C97FB1" w:rsidRPr="00613374" w14:paraId="0F4B9565" w14:textId="77777777" w:rsidTr="0067513A">
        <w:trPr>
          <w:trHeight w:val="340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D2FEC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45271" w14:textId="41FEA2F5" w:rsidR="00C97FB1" w:rsidRPr="00613374" w:rsidRDefault="00CE1CCA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8D7E" w14:textId="59A9C1EA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00FD0" w14:textId="6A25474A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6DC2" w14:textId="46FD22DF" w:rsidR="00C97FB1" w:rsidRPr="00613374" w:rsidRDefault="00CE1CCA" w:rsidP="00C97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AB74" w14:textId="7393BA28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6446" w14:textId="56632171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90D1" w14:textId="35C5EA2A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C97FB1" w:rsidRPr="00613374" w14:paraId="3FE233EB" w14:textId="77777777" w:rsidTr="0067513A">
        <w:trPr>
          <w:trHeight w:val="340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F3B8" w14:textId="77777777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C43F" w14:textId="132E6200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55AB" w14:textId="67461B36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3E1E" w14:textId="583E41F4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B2D5" w14:textId="540818B9" w:rsidR="00C97FB1" w:rsidRPr="00613374" w:rsidRDefault="00CE1CCA" w:rsidP="00C97F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7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561E" w14:textId="04835AC0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9456" w14:textId="4E0EA674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A678" w14:textId="354AB483" w:rsidR="00C97FB1" w:rsidRPr="00613374" w:rsidRDefault="00C97FB1" w:rsidP="00C9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067C4D" w:rsidRPr="00613374" w14:paraId="605FA812" w14:textId="77777777" w:rsidTr="0067513A">
        <w:trPr>
          <w:trHeight w:val="632"/>
          <w:jc w:val="center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DF42A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Persentase  </w:t>
            </w:r>
          </w:p>
          <w:p w14:paraId="24ECE8A5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Penilaian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5BF4F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0A7A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9674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FB974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84C4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FCC9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A3F3" w14:textId="77777777" w:rsidR="00067C4D" w:rsidRPr="00613374" w:rsidRDefault="00067C4D" w:rsidP="009B6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3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719718F9" w14:textId="77777777" w:rsidR="00067C4D" w:rsidRPr="00613374" w:rsidRDefault="00067C4D" w:rsidP="009B68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067C4D" w:rsidRPr="00613374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0E87"/>
    <w:multiLevelType w:val="hybridMultilevel"/>
    <w:tmpl w:val="6DA4BCB0"/>
    <w:lvl w:ilvl="0" w:tplc="3A60E88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06818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FD3"/>
    <w:rsid w:val="00007D03"/>
    <w:rsid w:val="00067C4D"/>
    <w:rsid w:val="00076334"/>
    <w:rsid w:val="000C71CE"/>
    <w:rsid w:val="0010763E"/>
    <w:rsid w:val="0016505C"/>
    <w:rsid w:val="0020051B"/>
    <w:rsid w:val="002A6FD8"/>
    <w:rsid w:val="003440EC"/>
    <w:rsid w:val="004B2E17"/>
    <w:rsid w:val="004E6B56"/>
    <w:rsid w:val="00613374"/>
    <w:rsid w:val="00672FC1"/>
    <w:rsid w:val="006E335C"/>
    <w:rsid w:val="00710487"/>
    <w:rsid w:val="00776FD3"/>
    <w:rsid w:val="00785565"/>
    <w:rsid w:val="00826350"/>
    <w:rsid w:val="00826FC0"/>
    <w:rsid w:val="008605A1"/>
    <w:rsid w:val="009025F4"/>
    <w:rsid w:val="00904383"/>
    <w:rsid w:val="009B68B0"/>
    <w:rsid w:val="00A4492D"/>
    <w:rsid w:val="00A80B77"/>
    <w:rsid w:val="00AC51AE"/>
    <w:rsid w:val="00AE6BAF"/>
    <w:rsid w:val="00B35481"/>
    <w:rsid w:val="00B84FC8"/>
    <w:rsid w:val="00C01CE2"/>
    <w:rsid w:val="00C12025"/>
    <w:rsid w:val="00C1646A"/>
    <w:rsid w:val="00C21E7D"/>
    <w:rsid w:val="00C32AF0"/>
    <w:rsid w:val="00C97FB1"/>
    <w:rsid w:val="00CD0FE3"/>
    <w:rsid w:val="00CE1CCA"/>
    <w:rsid w:val="00CF0D0E"/>
    <w:rsid w:val="00D45CF2"/>
    <w:rsid w:val="00DA6871"/>
    <w:rsid w:val="00E61CDA"/>
    <w:rsid w:val="00EF4A4D"/>
    <w:rsid w:val="00F72DA6"/>
    <w:rsid w:val="00F83CCD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A6A2"/>
  <w15:docId w15:val="{F53F7FB3-B021-48EB-BF5A-D739B8F5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0D0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9C00-72FC-435B-B66B-077F7B88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11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Fitria</cp:lastModifiedBy>
  <cp:revision>37</cp:revision>
  <dcterms:created xsi:type="dcterms:W3CDTF">2023-05-07T09:36:00Z</dcterms:created>
  <dcterms:modified xsi:type="dcterms:W3CDTF">2023-08-25T02:59:00Z</dcterms:modified>
</cp:coreProperties>
</file>